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B8E02" w14:textId="77777777" w:rsidR="00C16EEC" w:rsidRPr="005C465B" w:rsidRDefault="00C16EEC" w:rsidP="00C16EEC">
      <w:pPr>
        <w:tabs>
          <w:tab w:val="left" w:pos="1792"/>
        </w:tabs>
        <w:jc w:val="left"/>
        <w:rPr>
          <w:rFonts w:ascii="Times New Roman" w:eastAsia="黑体" w:hAnsi="Times New Roman" w:cs="Times New Roman"/>
          <w:sz w:val="32"/>
          <w:szCs w:val="32"/>
        </w:rPr>
      </w:pPr>
      <w:r w:rsidRPr="005C465B">
        <w:rPr>
          <w:rFonts w:ascii="Times New Roman" w:eastAsia="黑体" w:hAnsi="Times New Roman" w:cs="Times New Roman"/>
          <w:sz w:val="32"/>
          <w:szCs w:val="32"/>
        </w:rPr>
        <w:t>附件</w:t>
      </w:r>
      <w:r w:rsidRPr="005C465B">
        <w:rPr>
          <w:rFonts w:ascii="Times New Roman" w:eastAsia="黑体" w:hAnsi="Times New Roman" w:cs="Times New Roman"/>
          <w:sz w:val="32"/>
          <w:szCs w:val="32"/>
        </w:rPr>
        <w:t>1</w:t>
      </w:r>
    </w:p>
    <w:p w14:paraId="0E63C9AE" w14:textId="77777777" w:rsidR="00C16EEC" w:rsidRPr="005C465B" w:rsidRDefault="00C16EEC" w:rsidP="00C16EEC">
      <w:pPr>
        <w:tabs>
          <w:tab w:val="left" w:pos="1792"/>
        </w:tabs>
        <w:jc w:val="center"/>
        <w:rPr>
          <w:rFonts w:ascii="Times New Roman" w:eastAsia="方正小标宋简体" w:hAnsi="Times New Roman" w:cs="Times New Roman"/>
          <w:sz w:val="44"/>
          <w:szCs w:val="32"/>
        </w:rPr>
      </w:pPr>
      <w:r w:rsidRPr="005C465B">
        <w:rPr>
          <w:rFonts w:ascii="Times New Roman" w:eastAsia="方正小标宋简体" w:hAnsi="Times New Roman" w:cs="Times New Roman"/>
          <w:sz w:val="44"/>
          <w:szCs w:val="32"/>
        </w:rPr>
        <w:t>6</w:t>
      </w:r>
      <w:r w:rsidRPr="005C465B">
        <w:rPr>
          <w:rFonts w:ascii="Times New Roman" w:eastAsia="方正小标宋简体" w:hAnsi="Times New Roman" w:cs="Times New Roman"/>
          <w:sz w:val="44"/>
          <w:szCs w:val="32"/>
        </w:rPr>
        <w:t>方面突出问题及</w:t>
      </w:r>
      <w:r w:rsidRPr="005C465B">
        <w:rPr>
          <w:rFonts w:ascii="Times New Roman" w:eastAsia="方正小标宋简体" w:hAnsi="Times New Roman" w:cs="Times New Roman"/>
          <w:sz w:val="44"/>
          <w:szCs w:val="32"/>
        </w:rPr>
        <w:t>12</w:t>
      </w:r>
      <w:r w:rsidRPr="005C465B">
        <w:rPr>
          <w:rFonts w:ascii="Times New Roman" w:eastAsia="方正小标宋简体" w:hAnsi="Times New Roman" w:cs="Times New Roman"/>
          <w:sz w:val="44"/>
          <w:szCs w:val="32"/>
        </w:rPr>
        <w:t>条具体要求</w:t>
      </w:r>
    </w:p>
    <w:p w14:paraId="253CE1DE" w14:textId="77777777" w:rsidR="00C16EEC" w:rsidRPr="005C465B" w:rsidRDefault="00C16EEC" w:rsidP="00C16EEC">
      <w:pPr>
        <w:tabs>
          <w:tab w:val="left" w:pos="1792"/>
        </w:tabs>
        <w:jc w:val="center"/>
        <w:rPr>
          <w:rFonts w:ascii="Times New Roman" w:eastAsia="黑体" w:hAnsi="Times New Roman" w:cs="Times New Roman"/>
          <w:sz w:val="32"/>
          <w:szCs w:val="32"/>
        </w:rPr>
      </w:pPr>
      <w:r w:rsidRPr="005C465B">
        <w:rPr>
          <w:rFonts w:ascii="Times New Roman" w:eastAsia="黑体" w:hAnsi="Times New Roman" w:cs="Times New Roman"/>
          <w:sz w:val="32"/>
          <w:szCs w:val="32"/>
        </w:rPr>
        <w:t>6</w:t>
      </w:r>
      <w:r w:rsidRPr="005C465B">
        <w:rPr>
          <w:rFonts w:ascii="Times New Roman" w:eastAsia="黑体" w:hAnsi="Times New Roman" w:cs="Times New Roman"/>
          <w:sz w:val="32"/>
          <w:szCs w:val="32"/>
        </w:rPr>
        <w:t>方面突出问题</w:t>
      </w:r>
    </w:p>
    <w:p w14:paraId="2BB1CA55" w14:textId="77777777" w:rsidR="00C16EEC" w:rsidRPr="005C465B" w:rsidRDefault="00C16EEC" w:rsidP="00C16EEC">
      <w:pPr>
        <w:overflowPunct w:val="0"/>
        <w:snapToGrid w:val="0"/>
        <w:spacing w:line="578" w:lineRule="exact"/>
        <w:ind w:firstLineChars="200" w:firstLine="643"/>
        <w:rPr>
          <w:rFonts w:ascii="Times New Roman" w:eastAsia="楷体_GB2312" w:hAnsi="Times New Roman" w:cs="Times New Roman"/>
          <w:sz w:val="32"/>
          <w:szCs w:val="32"/>
        </w:rPr>
      </w:pPr>
      <w:r w:rsidRPr="005C465B">
        <w:rPr>
          <w:rFonts w:ascii="Times New Roman" w:eastAsia="楷体_GB2312" w:hAnsi="Times New Roman" w:cs="Times New Roman"/>
          <w:b/>
          <w:bCs/>
          <w:sz w:val="32"/>
          <w:szCs w:val="32"/>
        </w:rPr>
        <w:t>1.</w:t>
      </w:r>
      <w:r w:rsidRPr="005C465B">
        <w:rPr>
          <w:rFonts w:ascii="Times New Roman" w:eastAsia="楷体_GB2312" w:hAnsi="Times New Roman" w:cs="Times New Roman"/>
          <w:b/>
          <w:bCs/>
          <w:sz w:val="32"/>
          <w:szCs w:val="32"/>
        </w:rPr>
        <w:t>理</w:t>
      </w:r>
      <w:r w:rsidRPr="005C465B">
        <w:rPr>
          <w:rFonts w:ascii="Times New Roman" w:eastAsia="楷体_GB2312" w:hAnsi="Times New Roman" w:cs="Times New Roman"/>
          <w:b/>
          <w:sz w:val="32"/>
          <w:szCs w:val="32"/>
        </w:rPr>
        <w:t>论学习方面</w:t>
      </w:r>
      <w:r w:rsidRPr="005C465B">
        <w:rPr>
          <w:rFonts w:ascii="Times New Roman" w:eastAsia="楷体_GB2312" w:hAnsi="Times New Roman" w:cs="Times New Roman"/>
          <w:sz w:val="32"/>
          <w:szCs w:val="32"/>
        </w:rPr>
        <w:t>，</w:t>
      </w:r>
      <w:r w:rsidRPr="005C465B">
        <w:rPr>
          <w:rFonts w:ascii="Times New Roman" w:eastAsia="仿宋_GB2312" w:hAnsi="Times New Roman" w:cs="Times New Roman"/>
          <w:sz w:val="32"/>
          <w:szCs w:val="32"/>
        </w:rPr>
        <w:t>主要是学风不纯不正，学习不走心不深入不系统，用党的创新理论指导实践解决问题存在差距和不足。</w:t>
      </w:r>
    </w:p>
    <w:p w14:paraId="5EABD9B2" w14:textId="77777777" w:rsidR="00C16EEC" w:rsidRPr="005C465B" w:rsidRDefault="00C16EEC" w:rsidP="00C16EEC">
      <w:pPr>
        <w:overflowPunct w:val="0"/>
        <w:snapToGrid w:val="0"/>
        <w:spacing w:line="578" w:lineRule="exact"/>
        <w:ind w:firstLineChars="200" w:firstLine="643"/>
        <w:rPr>
          <w:rFonts w:ascii="Times New Roman" w:eastAsia="仿宋_GB2312" w:hAnsi="Times New Roman" w:cs="Times New Roman"/>
          <w:sz w:val="32"/>
          <w:szCs w:val="32"/>
        </w:rPr>
      </w:pPr>
      <w:r w:rsidRPr="005C465B">
        <w:rPr>
          <w:rFonts w:ascii="Times New Roman" w:eastAsia="楷体_GB2312" w:hAnsi="Times New Roman" w:cs="Times New Roman"/>
          <w:b/>
          <w:bCs/>
          <w:sz w:val="32"/>
          <w:szCs w:val="32"/>
        </w:rPr>
        <w:t>2.</w:t>
      </w:r>
      <w:r w:rsidRPr="005C465B">
        <w:rPr>
          <w:rFonts w:ascii="Times New Roman" w:eastAsia="楷体_GB2312" w:hAnsi="Times New Roman" w:cs="Times New Roman"/>
          <w:b/>
          <w:bCs/>
          <w:sz w:val="32"/>
          <w:szCs w:val="32"/>
        </w:rPr>
        <w:t>政治</w:t>
      </w:r>
      <w:r w:rsidRPr="005C465B">
        <w:rPr>
          <w:rFonts w:ascii="Times New Roman" w:eastAsia="楷体_GB2312" w:hAnsi="Times New Roman" w:cs="Times New Roman"/>
          <w:b/>
          <w:sz w:val="32"/>
          <w:szCs w:val="32"/>
        </w:rPr>
        <w:t>素质方面</w:t>
      </w:r>
      <w:r w:rsidRPr="005C465B">
        <w:rPr>
          <w:rFonts w:ascii="Times New Roman" w:eastAsia="楷体_GB2312" w:hAnsi="Times New Roman" w:cs="Times New Roman"/>
          <w:sz w:val="32"/>
          <w:szCs w:val="32"/>
        </w:rPr>
        <w:t>，</w:t>
      </w:r>
      <w:r w:rsidRPr="005C465B">
        <w:rPr>
          <w:rFonts w:ascii="Times New Roman" w:eastAsia="仿宋_GB2312" w:hAnsi="Times New Roman" w:cs="Times New Roman"/>
          <w:sz w:val="32"/>
          <w:szCs w:val="32"/>
        </w:rPr>
        <w:t>主要是政治判断力、政治领悟力、政治执行力不够强，信仰信念淡化，贯彻落</w:t>
      </w:r>
      <w:proofErr w:type="gramStart"/>
      <w:r w:rsidRPr="005C465B">
        <w:rPr>
          <w:rFonts w:ascii="Times New Roman" w:eastAsia="仿宋_GB2312" w:hAnsi="Times New Roman" w:cs="Times New Roman"/>
          <w:sz w:val="32"/>
          <w:szCs w:val="32"/>
        </w:rPr>
        <w:t>实习近</w:t>
      </w:r>
      <w:proofErr w:type="gramEnd"/>
      <w:r w:rsidRPr="005C465B">
        <w:rPr>
          <w:rFonts w:ascii="Times New Roman" w:eastAsia="仿宋_GB2312" w:hAnsi="Times New Roman" w:cs="Times New Roman"/>
          <w:sz w:val="32"/>
          <w:szCs w:val="32"/>
        </w:rPr>
        <w:t>平总书记重要指示批示精神和党中央决策部署有令不行、有禁不止，搞变通、打折扣。</w:t>
      </w:r>
    </w:p>
    <w:p w14:paraId="01CB7210" w14:textId="77777777" w:rsidR="00C16EEC" w:rsidRPr="005C465B" w:rsidRDefault="00C16EEC" w:rsidP="00C16EEC">
      <w:pPr>
        <w:overflowPunct w:val="0"/>
        <w:snapToGrid w:val="0"/>
        <w:spacing w:line="578" w:lineRule="exact"/>
        <w:ind w:firstLineChars="200" w:firstLine="643"/>
        <w:rPr>
          <w:rFonts w:ascii="Times New Roman" w:eastAsia="仿宋_GB2312" w:hAnsi="Times New Roman" w:cs="Times New Roman"/>
          <w:sz w:val="32"/>
          <w:szCs w:val="32"/>
        </w:rPr>
      </w:pPr>
      <w:r w:rsidRPr="005C465B">
        <w:rPr>
          <w:rFonts w:ascii="Times New Roman" w:eastAsia="楷体_GB2312" w:hAnsi="Times New Roman" w:cs="Times New Roman"/>
          <w:b/>
          <w:bCs/>
          <w:sz w:val="32"/>
          <w:szCs w:val="32"/>
        </w:rPr>
        <w:t>3.</w:t>
      </w:r>
      <w:r w:rsidRPr="005C465B">
        <w:rPr>
          <w:rFonts w:ascii="Times New Roman" w:eastAsia="楷体_GB2312" w:hAnsi="Times New Roman" w:cs="Times New Roman"/>
          <w:b/>
          <w:bCs/>
          <w:sz w:val="32"/>
          <w:szCs w:val="32"/>
        </w:rPr>
        <w:t>能</w:t>
      </w:r>
      <w:r w:rsidRPr="005C465B">
        <w:rPr>
          <w:rFonts w:ascii="Times New Roman" w:eastAsia="楷体_GB2312" w:hAnsi="Times New Roman" w:cs="Times New Roman"/>
          <w:b/>
          <w:sz w:val="32"/>
          <w:szCs w:val="32"/>
        </w:rPr>
        <w:t>力本领方面</w:t>
      </w:r>
      <w:r w:rsidRPr="005C465B">
        <w:rPr>
          <w:rFonts w:ascii="Times New Roman" w:eastAsia="楷体_GB2312" w:hAnsi="Times New Roman" w:cs="Times New Roman"/>
          <w:sz w:val="32"/>
          <w:szCs w:val="32"/>
        </w:rPr>
        <w:t>，</w:t>
      </w:r>
      <w:r w:rsidRPr="005C465B">
        <w:rPr>
          <w:rFonts w:ascii="Times New Roman" w:eastAsia="仿宋_GB2312" w:hAnsi="Times New Roman" w:cs="Times New Roman"/>
          <w:sz w:val="32"/>
          <w:szCs w:val="32"/>
        </w:rPr>
        <w:t>主要是新发展理念树得不牢，推动高质量发展、做好群众工作、应对风险挑战的本领不够强，缺乏及时发现和解决自身存在问题的意识和能力。</w:t>
      </w:r>
    </w:p>
    <w:p w14:paraId="74E36E9B" w14:textId="77777777" w:rsidR="00C16EEC" w:rsidRPr="005C465B" w:rsidRDefault="00C16EEC" w:rsidP="00C16EEC">
      <w:pPr>
        <w:overflowPunct w:val="0"/>
        <w:snapToGrid w:val="0"/>
        <w:spacing w:line="578" w:lineRule="exact"/>
        <w:ind w:firstLineChars="200" w:firstLine="643"/>
        <w:rPr>
          <w:rFonts w:ascii="Times New Roman" w:eastAsia="楷体_GB2312" w:hAnsi="Times New Roman" w:cs="Times New Roman"/>
          <w:sz w:val="32"/>
          <w:szCs w:val="32"/>
        </w:rPr>
      </w:pPr>
      <w:r w:rsidRPr="005C465B">
        <w:rPr>
          <w:rFonts w:ascii="Times New Roman" w:eastAsia="楷体_GB2312" w:hAnsi="Times New Roman" w:cs="Times New Roman"/>
          <w:b/>
          <w:bCs/>
          <w:sz w:val="32"/>
          <w:szCs w:val="32"/>
        </w:rPr>
        <w:t>4.</w:t>
      </w:r>
      <w:r w:rsidRPr="005C465B">
        <w:rPr>
          <w:rFonts w:ascii="Times New Roman" w:eastAsia="楷体_GB2312" w:hAnsi="Times New Roman" w:cs="Times New Roman"/>
          <w:b/>
          <w:bCs/>
          <w:sz w:val="32"/>
          <w:szCs w:val="32"/>
        </w:rPr>
        <w:t>担</w:t>
      </w:r>
      <w:r w:rsidRPr="005C465B">
        <w:rPr>
          <w:rFonts w:ascii="Times New Roman" w:eastAsia="楷体_GB2312" w:hAnsi="Times New Roman" w:cs="Times New Roman"/>
          <w:b/>
          <w:sz w:val="32"/>
          <w:szCs w:val="32"/>
        </w:rPr>
        <w:t>当作为方面</w:t>
      </w:r>
      <w:r w:rsidRPr="005C465B">
        <w:rPr>
          <w:rFonts w:ascii="Times New Roman" w:eastAsia="楷体_GB2312" w:hAnsi="Times New Roman" w:cs="Times New Roman"/>
          <w:sz w:val="32"/>
          <w:szCs w:val="32"/>
        </w:rPr>
        <w:t>，</w:t>
      </w:r>
      <w:r w:rsidRPr="005C465B">
        <w:rPr>
          <w:rFonts w:ascii="Times New Roman" w:eastAsia="仿宋_GB2312" w:hAnsi="Times New Roman" w:cs="Times New Roman"/>
          <w:sz w:val="32"/>
          <w:szCs w:val="32"/>
        </w:rPr>
        <w:t>主要是干事创业精气神不足，</w:t>
      </w:r>
      <w:proofErr w:type="gramStart"/>
      <w:r w:rsidRPr="005C465B">
        <w:rPr>
          <w:rFonts w:ascii="Times New Roman" w:eastAsia="仿宋_GB2312" w:hAnsi="Times New Roman" w:cs="Times New Roman"/>
          <w:sz w:val="32"/>
          <w:szCs w:val="32"/>
        </w:rPr>
        <w:t>缺乏担责意识</w:t>
      </w:r>
      <w:proofErr w:type="gramEnd"/>
      <w:r w:rsidRPr="005C465B">
        <w:rPr>
          <w:rFonts w:ascii="Times New Roman" w:eastAsia="仿宋_GB2312" w:hAnsi="Times New Roman" w:cs="Times New Roman"/>
          <w:sz w:val="32"/>
          <w:szCs w:val="32"/>
        </w:rPr>
        <w:t>，缺乏斗争精神，</w:t>
      </w:r>
      <w:r w:rsidRPr="005C465B">
        <w:rPr>
          <w:rFonts w:ascii="Times New Roman" w:eastAsia="仿宋_GB2312" w:hAnsi="Times New Roman" w:cs="Times New Roman"/>
          <w:sz w:val="32"/>
          <w:szCs w:val="32"/>
        </w:rPr>
        <w:t>“</w:t>
      </w:r>
      <w:r w:rsidRPr="005C465B">
        <w:rPr>
          <w:rFonts w:ascii="Times New Roman" w:eastAsia="仿宋_GB2312" w:hAnsi="Times New Roman" w:cs="Times New Roman"/>
          <w:sz w:val="32"/>
          <w:szCs w:val="32"/>
        </w:rPr>
        <w:t>躺平</w:t>
      </w:r>
      <w:r w:rsidRPr="005C465B">
        <w:rPr>
          <w:rFonts w:ascii="Times New Roman" w:eastAsia="仿宋_GB2312" w:hAnsi="Times New Roman" w:cs="Times New Roman"/>
          <w:sz w:val="32"/>
          <w:szCs w:val="32"/>
        </w:rPr>
        <w:t>”</w:t>
      </w:r>
      <w:r w:rsidRPr="005C465B">
        <w:rPr>
          <w:rFonts w:ascii="Times New Roman" w:eastAsia="仿宋_GB2312" w:hAnsi="Times New Roman" w:cs="Times New Roman"/>
          <w:sz w:val="32"/>
          <w:szCs w:val="32"/>
        </w:rPr>
        <w:t>不作为，不敢动真碰硬，存在思维惯性和路径依赖，瞻前顾后，推</w:t>
      </w:r>
      <w:proofErr w:type="gramStart"/>
      <w:r w:rsidRPr="005C465B">
        <w:rPr>
          <w:rFonts w:ascii="Times New Roman" w:eastAsia="仿宋_GB2312" w:hAnsi="Times New Roman" w:cs="Times New Roman"/>
          <w:sz w:val="32"/>
          <w:szCs w:val="32"/>
        </w:rPr>
        <w:t>拖躲绕</w:t>
      </w:r>
      <w:proofErr w:type="gramEnd"/>
      <w:r w:rsidRPr="005C465B">
        <w:rPr>
          <w:rFonts w:ascii="Times New Roman" w:eastAsia="仿宋_GB2312" w:hAnsi="Times New Roman" w:cs="Times New Roman"/>
          <w:sz w:val="32"/>
          <w:szCs w:val="32"/>
        </w:rPr>
        <w:t>，奉行利己主义。</w:t>
      </w:r>
    </w:p>
    <w:p w14:paraId="54172340" w14:textId="77777777" w:rsidR="00C16EEC" w:rsidRPr="005C465B" w:rsidRDefault="00C16EEC" w:rsidP="00C16EEC">
      <w:pPr>
        <w:overflowPunct w:val="0"/>
        <w:snapToGrid w:val="0"/>
        <w:spacing w:line="578" w:lineRule="exact"/>
        <w:ind w:firstLineChars="200" w:firstLine="643"/>
        <w:rPr>
          <w:rFonts w:ascii="Times New Roman" w:eastAsia="仿宋_GB2312" w:hAnsi="Times New Roman" w:cs="Times New Roman"/>
          <w:sz w:val="32"/>
          <w:szCs w:val="32"/>
        </w:rPr>
      </w:pPr>
      <w:r w:rsidRPr="005C465B">
        <w:rPr>
          <w:rFonts w:ascii="Times New Roman" w:eastAsia="楷体_GB2312" w:hAnsi="Times New Roman" w:cs="Times New Roman"/>
          <w:b/>
          <w:bCs/>
          <w:sz w:val="32"/>
          <w:szCs w:val="32"/>
        </w:rPr>
        <w:t>5.</w:t>
      </w:r>
      <w:r w:rsidRPr="005C465B">
        <w:rPr>
          <w:rFonts w:ascii="Times New Roman" w:eastAsia="楷体_GB2312" w:hAnsi="Times New Roman" w:cs="Times New Roman"/>
          <w:b/>
          <w:bCs/>
          <w:sz w:val="32"/>
          <w:szCs w:val="32"/>
        </w:rPr>
        <w:t>工作</w:t>
      </w:r>
      <w:r w:rsidRPr="005C465B">
        <w:rPr>
          <w:rFonts w:ascii="Times New Roman" w:eastAsia="楷体_GB2312" w:hAnsi="Times New Roman" w:cs="Times New Roman"/>
          <w:b/>
          <w:sz w:val="32"/>
          <w:szCs w:val="32"/>
        </w:rPr>
        <w:t>作风方面</w:t>
      </w:r>
      <w:r w:rsidRPr="005C465B">
        <w:rPr>
          <w:rFonts w:ascii="Times New Roman" w:eastAsia="楷体_GB2312" w:hAnsi="Times New Roman" w:cs="Times New Roman"/>
          <w:sz w:val="32"/>
          <w:szCs w:val="32"/>
        </w:rPr>
        <w:t>，</w:t>
      </w:r>
      <w:r w:rsidRPr="005C465B">
        <w:rPr>
          <w:rFonts w:ascii="Times New Roman" w:eastAsia="仿宋_GB2312" w:hAnsi="Times New Roman" w:cs="Times New Roman"/>
          <w:sz w:val="32"/>
          <w:szCs w:val="32"/>
        </w:rPr>
        <w:t>主要是宗旨意识和群众感情淡漠，脱离师生、脱离实际，调查研究不经常、不深入，对客观实际和群众冷暖了解不深、感知不真，执行落实党中央决策部署简单化、</w:t>
      </w:r>
      <w:r w:rsidRPr="005C465B">
        <w:rPr>
          <w:rFonts w:ascii="Times New Roman" w:eastAsia="仿宋_GB2312" w:hAnsi="Times New Roman" w:cs="Times New Roman"/>
          <w:sz w:val="32"/>
          <w:szCs w:val="32"/>
        </w:rPr>
        <w:t>“</w:t>
      </w:r>
      <w:r w:rsidRPr="005C465B">
        <w:rPr>
          <w:rFonts w:ascii="Times New Roman" w:eastAsia="仿宋_GB2312" w:hAnsi="Times New Roman" w:cs="Times New Roman"/>
          <w:sz w:val="32"/>
          <w:szCs w:val="32"/>
        </w:rPr>
        <w:t>一刀切</w:t>
      </w:r>
      <w:r w:rsidRPr="005C465B">
        <w:rPr>
          <w:rFonts w:ascii="Times New Roman" w:eastAsia="仿宋_GB2312" w:hAnsi="Times New Roman" w:cs="Times New Roman"/>
          <w:sz w:val="32"/>
          <w:szCs w:val="32"/>
        </w:rPr>
        <w:t>”</w:t>
      </w:r>
      <w:r w:rsidRPr="005C465B">
        <w:rPr>
          <w:rFonts w:ascii="Times New Roman" w:eastAsia="仿宋_GB2312" w:hAnsi="Times New Roman" w:cs="Times New Roman"/>
          <w:sz w:val="32"/>
          <w:szCs w:val="32"/>
        </w:rPr>
        <w:t>，照搬照抄、上下一般粗，报喜不报忧，弄虚作假、搞花架子，搞形式主义、官僚主义，存在特权思想和特权行为。</w:t>
      </w:r>
    </w:p>
    <w:p w14:paraId="16B0313C" w14:textId="77777777" w:rsidR="00C16EEC" w:rsidRPr="005C465B" w:rsidRDefault="00C16EEC" w:rsidP="00C16EEC">
      <w:pPr>
        <w:overflowPunct w:val="0"/>
        <w:snapToGrid w:val="0"/>
        <w:spacing w:line="578" w:lineRule="exact"/>
        <w:ind w:firstLineChars="200" w:firstLine="643"/>
        <w:rPr>
          <w:rFonts w:ascii="Times New Roman" w:eastAsia="仿宋_GB2312" w:hAnsi="Times New Roman" w:cs="Times New Roman"/>
          <w:sz w:val="32"/>
          <w:szCs w:val="32"/>
        </w:rPr>
      </w:pPr>
      <w:r w:rsidRPr="005C465B">
        <w:rPr>
          <w:rFonts w:ascii="Times New Roman" w:eastAsia="楷体_GB2312" w:hAnsi="Times New Roman" w:cs="Times New Roman"/>
          <w:b/>
          <w:bCs/>
          <w:sz w:val="32"/>
          <w:szCs w:val="32"/>
        </w:rPr>
        <w:t>6.</w:t>
      </w:r>
      <w:r w:rsidRPr="005C465B">
        <w:rPr>
          <w:rFonts w:ascii="Times New Roman" w:eastAsia="楷体_GB2312" w:hAnsi="Times New Roman" w:cs="Times New Roman"/>
          <w:b/>
          <w:bCs/>
          <w:sz w:val="32"/>
          <w:szCs w:val="32"/>
        </w:rPr>
        <w:t>廉洁</w:t>
      </w:r>
      <w:r w:rsidRPr="005C465B">
        <w:rPr>
          <w:rFonts w:ascii="Times New Roman" w:eastAsia="楷体_GB2312" w:hAnsi="Times New Roman" w:cs="Times New Roman"/>
          <w:b/>
          <w:sz w:val="32"/>
          <w:szCs w:val="32"/>
        </w:rPr>
        <w:t>自律方面</w:t>
      </w:r>
      <w:r w:rsidRPr="005C465B">
        <w:rPr>
          <w:rFonts w:ascii="Times New Roman" w:eastAsia="楷体_GB2312" w:hAnsi="Times New Roman" w:cs="Times New Roman"/>
          <w:sz w:val="32"/>
          <w:szCs w:val="32"/>
        </w:rPr>
        <w:t>，</w:t>
      </w:r>
      <w:r w:rsidRPr="005C465B">
        <w:rPr>
          <w:rFonts w:ascii="Times New Roman" w:eastAsia="仿宋_GB2312" w:hAnsi="Times New Roman" w:cs="Times New Roman"/>
          <w:sz w:val="32"/>
          <w:szCs w:val="32"/>
        </w:rPr>
        <w:t>主要</w:t>
      </w:r>
      <w:proofErr w:type="gramStart"/>
      <w:r w:rsidRPr="005C465B">
        <w:rPr>
          <w:rFonts w:ascii="Times New Roman" w:eastAsia="仿宋_GB2312" w:hAnsi="Times New Roman" w:cs="Times New Roman"/>
          <w:sz w:val="32"/>
          <w:szCs w:val="32"/>
        </w:rPr>
        <w:t>是纪法意识</w:t>
      </w:r>
      <w:proofErr w:type="gramEnd"/>
      <w:r w:rsidRPr="005C465B">
        <w:rPr>
          <w:rFonts w:ascii="Times New Roman" w:eastAsia="仿宋_GB2312" w:hAnsi="Times New Roman" w:cs="Times New Roman"/>
          <w:sz w:val="32"/>
          <w:szCs w:val="32"/>
        </w:rPr>
        <w:t>淡薄，对党规党纪</w:t>
      </w:r>
      <w:proofErr w:type="gramStart"/>
      <w:r w:rsidRPr="005C465B">
        <w:rPr>
          <w:rFonts w:ascii="Times New Roman" w:eastAsia="仿宋_GB2312" w:hAnsi="Times New Roman" w:cs="Times New Roman"/>
          <w:sz w:val="32"/>
          <w:szCs w:val="32"/>
        </w:rPr>
        <w:t>不</w:t>
      </w:r>
      <w:proofErr w:type="gramEnd"/>
      <w:r w:rsidRPr="005C465B">
        <w:rPr>
          <w:rFonts w:ascii="Times New Roman" w:eastAsia="仿宋_GB2312" w:hAnsi="Times New Roman" w:cs="Times New Roman"/>
          <w:sz w:val="32"/>
          <w:szCs w:val="32"/>
        </w:rPr>
        <w:t>上心、不了解、不掌握，运用法治思维和法治方式开展工作的意识不强，</w:t>
      </w:r>
      <w:r w:rsidRPr="005C465B">
        <w:rPr>
          <w:rFonts w:ascii="Times New Roman" w:eastAsia="仿宋_GB2312" w:hAnsi="Times New Roman" w:cs="Times New Roman"/>
          <w:sz w:val="32"/>
          <w:szCs w:val="32"/>
        </w:rPr>
        <w:lastRenderedPageBreak/>
        <w:t>顶风违纪现象仍有发生，利用权力和影响力谋私贪腐，存在损害师生利益的腐败问题和师德师风问题等。</w:t>
      </w:r>
    </w:p>
    <w:p w14:paraId="005D7C41" w14:textId="77777777" w:rsidR="00C16EEC" w:rsidRPr="005C465B" w:rsidRDefault="00C16EEC" w:rsidP="00C16EEC">
      <w:pPr>
        <w:overflowPunct w:val="0"/>
        <w:snapToGrid w:val="0"/>
        <w:spacing w:line="578" w:lineRule="exact"/>
        <w:ind w:firstLineChars="200" w:firstLine="640"/>
        <w:rPr>
          <w:rFonts w:ascii="Times New Roman" w:eastAsia="楷体_GB2312" w:hAnsi="Times New Roman" w:cs="Times New Roman"/>
          <w:sz w:val="32"/>
          <w:szCs w:val="32"/>
        </w:rPr>
      </w:pPr>
    </w:p>
    <w:p w14:paraId="1D747899" w14:textId="77777777" w:rsidR="00C16EEC" w:rsidRPr="005C465B" w:rsidRDefault="00C16EEC" w:rsidP="00A73ACC">
      <w:pPr>
        <w:jc w:val="center"/>
        <w:rPr>
          <w:rFonts w:ascii="Times New Roman" w:eastAsia="黑体" w:hAnsi="Times New Roman" w:cs="Times New Roman"/>
          <w:sz w:val="32"/>
          <w:szCs w:val="36"/>
        </w:rPr>
      </w:pPr>
      <w:r w:rsidRPr="005C465B">
        <w:rPr>
          <w:rFonts w:ascii="Times New Roman" w:eastAsia="黑体" w:hAnsi="Times New Roman" w:cs="Times New Roman"/>
          <w:sz w:val="32"/>
          <w:szCs w:val="36"/>
        </w:rPr>
        <w:t>习近平总书记关于以</w:t>
      </w:r>
      <w:proofErr w:type="gramStart"/>
      <w:r w:rsidRPr="005C465B">
        <w:rPr>
          <w:rFonts w:ascii="Times New Roman" w:eastAsia="黑体" w:hAnsi="Times New Roman" w:cs="Times New Roman"/>
          <w:sz w:val="32"/>
          <w:szCs w:val="36"/>
        </w:rPr>
        <w:t>学铸魂</w:t>
      </w:r>
      <w:proofErr w:type="gramEnd"/>
      <w:r w:rsidRPr="005C465B">
        <w:rPr>
          <w:rFonts w:ascii="Times New Roman" w:eastAsia="黑体" w:hAnsi="Times New Roman" w:cs="Times New Roman"/>
          <w:sz w:val="32"/>
          <w:szCs w:val="36"/>
        </w:rPr>
        <w:t>、以学增智、以学正风、以学促干的</w:t>
      </w:r>
      <w:r w:rsidRPr="005C465B">
        <w:rPr>
          <w:rFonts w:ascii="Times New Roman" w:eastAsia="黑体" w:hAnsi="Times New Roman" w:cs="Times New Roman"/>
          <w:sz w:val="32"/>
          <w:szCs w:val="36"/>
        </w:rPr>
        <w:t>12</w:t>
      </w:r>
      <w:r w:rsidRPr="005C465B">
        <w:rPr>
          <w:rFonts w:ascii="Times New Roman" w:eastAsia="黑体" w:hAnsi="Times New Roman" w:cs="Times New Roman"/>
          <w:sz w:val="32"/>
          <w:szCs w:val="36"/>
        </w:rPr>
        <w:t>条具体要求</w:t>
      </w:r>
    </w:p>
    <w:p w14:paraId="184334CB" w14:textId="77777777" w:rsidR="00C16EEC" w:rsidRPr="005C465B" w:rsidRDefault="00C16EEC" w:rsidP="00A73ACC">
      <w:pPr>
        <w:spacing w:line="578" w:lineRule="exact"/>
        <w:ind w:firstLineChars="200" w:firstLine="643"/>
        <w:rPr>
          <w:rFonts w:ascii="Times New Roman" w:eastAsia="楷体_GB2312" w:hAnsi="Times New Roman" w:cs="Times New Roman"/>
          <w:b/>
          <w:sz w:val="32"/>
          <w:szCs w:val="32"/>
        </w:rPr>
      </w:pPr>
      <w:r w:rsidRPr="005C465B">
        <w:rPr>
          <w:rFonts w:ascii="Times New Roman" w:eastAsia="楷体_GB2312" w:hAnsi="Times New Roman" w:cs="Times New Roman"/>
          <w:b/>
          <w:sz w:val="32"/>
          <w:szCs w:val="32"/>
        </w:rPr>
        <w:t>（一）以</w:t>
      </w:r>
      <w:proofErr w:type="gramStart"/>
      <w:r w:rsidRPr="005C465B">
        <w:rPr>
          <w:rFonts w:ascii="Times New Roman" w:eastAsia="楷体_GB2312" w:hAnsi="Times New Roman" w:cs="Times New Roman"/>
          <w:b/>
          <w:sz w:val="32"/>
          <w:szCs w:val="32"/>
        </w:rPr>
        <w:t>学铸魂</w:t>
      </w:r>
      <w:proofErr w:type="gramEnd"/>
    </w:p>
    <w:p w14:paraId="654CFBE0" w14:textId="77777777" w:rsidR="00C16EEC" w:rsidRPr="005C465B" w:rsidRDefault="00C16EEC" w:rsidP="00C16EEC">
      <w:pPr>
        <w:spacing w:line="578" w:lineRule="exact"/>
        <w:ind w:firstLineChars="200" w:firstLine="640"/>
        <w:rPr>
          <w:rFonts w:ascii="Times New Roman" w:eastAsia="仿宋_GB2312" w:hAnsi="Times New Roman" w:cs="Times New Roman"/>
          <w:sz w:val="32"/>
          <w:szCs w:val="32"/>
        </w:rPr>
      </w:pPr>
      <w:r w:rsidRPr="005C465B">
        <w:rPr>
          <w:rFonts w:ascii="Times New Roman" w:eastAsia="仿宋_GB2312" w:hAnsi="Times New Roman" w:cs="Times New Roman"/>
          <w:sz w:val="32"/>
          <w:szCs w:val="32"/>
        </w:rPr>
        <w:t>2023</w:t>
      </w:r>
      <w:r w:rsidRPr="005C465B">
        <w:rPr>
          <w:rFonts w:ascii="Times New Roman" w:eastAsia="仿宋_GB2312" w:hAnsi="Times New Roman" w:cs="Times New Roman"/>
          <w:sz w:val="32"/>
          <w:szCs w:val="32"/>
        </w:rPr>
        <w:t>年</w:t>
      </w:r>
      <w:r w:rsidRPr="005C465B">
        <w:rPr>
          <w:rFonts w:ascii="Times New Roman" w:eastAsia="仿宋_GB2312" w:hAnsi="Times New Roman" w:cs="Times New Roman"/>
          <w:sz w:val="32"/>
          <w:szCs w:val="32"/>
        </w:rPr>
        <w:t>4</w:t>
      </w:r>
      <w:r w:rsidRPr="005C465B">
        <w:rPr>
          <w:rFonts w:ascii="Times New Roman" w:eastAsia="仿宋_GB2312" w:hAnsi="Times New Roman" w:cs="Times New Roman"/>
          <w:sz w:val="32"/>
          <w:szCs w:val="32"/>
        </w:rPr>
        <w:t>月，习近平总书记在广东考察时指出，开展主题教育是今年党的建设的重大任务。各级党组织要坚决贯彻落实党中央的工作部署，教育引导党员、干部在以</w:t>
      </w:r>
      <w:proofErr w:type="gramStart"/>
      <w:r w:rsidRPr="005C465B">
        <w:rPr>
          <w:rFonts w:ascii="Times New Roman" w:eastAsia="仿宋_GB2312" w:hAnsi="Times New Roman" w:cs="Times New Roman"/>
          <w:sz w:val="32"/>
          <w:szCs w:val="32"/>
        </w:rPr>
        <w:t>学铸魂</w:t>
      </w:r>
      <w:proofErr w:type="gramEnd"/>
      <w:r w:rsidRPr="005C465B">
        <w:rPr>
          <w:rFonts w:ascii="Times New Roman" w:eastAsia="仿宋_GB2312" w:hAnsi="Times New Roman" w:cs="Times New Roman"/>
          <w:sz w:val="32"/>
          <w:szCs w:val="32"/>
        </w:rPr>
        <w:t>、以学增智、以学正风、以学促干上下功夫见实效。</w:t>
      </w:r>
    </w:p>
    <w:p w14:paraId="5567C00D" w14:textId="77777777" w:rsidR="00C16EEC" w:rsidRPr="005C465B" w:rsidRDefault="00C16EEC" w:rsidP="00C16EEC">
      <w:pPr>
        <w:spacing w:line="578" w:lineRule="exact"/>
        <w:ind w:firstLine="640"/>
        <w:rPr>
          <w:rFonts w:ascii="Times New Roman" w:eastAsia="仿宋_GB2312" w:hAnsi="Times New Roman" w:cs="Times New Roman"/>
          <w:sz w:val="32"/>
          <w:szCs w:val="32"/>
        </w:rPr>
      </w:pPr>
      <w:r w:rsidRPr="005C465B">
        <w:rPr>
          <w:rFonts w:ascii="Times New Roman" w:eastAsia="仿宋_GB2312" w:hAnsi="Times New Roman" w:cs="Times New Roman"/>
          <w:sz w:val="32"/>
          <w:szCs w:val="32"/>
        </w:rPr>
        <w:t>这次讲话中，总书记重点对</w:t>
      </w:r>
      <w:r w:rsidRPr="005C465B">
        <w:rPr>
          <w:rFonts w:ascii="Times New Roman" w:eastAsia="仿宋_GB2312" w:hAnsi="Times New Roman" w:cs="Times New Roman"/>
          <w:sz w:val="32"/>
          <w:szCs w:val="32"/>
        </w:rPr>
        <w:t>“</w:t>
      </w:r>
      <w:r w:rsidRPr="005C465B">
        <w:rPr>
          <w:rFonts w:ascii="Times New Roman" w:eastAsia="仿宋_GB2312" w:hAnsi="Times New Roman" w:cs="Times New Roman"/>
          <w:sz w:val="32"/>
          <w:szCs w:val="32"/>
        </w:rPr>
        <w:t>以学铸魂</w:t>
      </w:r>
      <w:r w:rsidRPr="005C465B">
        <w:rPr>
          <w:rFonts w:ascii="Times New Roman" w:eastAsia="仿宋_GB2312" w:hAnsi="Times New Roman" w:cs="Times New Roman"/>
          <w:sz w:val="32"/>
          <w:szCs w:val="32"/>
        </w:rPr>
        <w:t>”</w:t>
      </w:r>
      <w:r w:rsidRPr="005C465B">
        <w:rPr>
          <w:rFonts w:ascii="Times New Roman" w:eastAsia="仿宋_GB2312" w:hAnsi="Times New Roman" w:cs="Times New Roman"/>
          <w:sz w:val="32"/>
          <w:szCs w:val="32"/>
        </w:rPr>
        <w:t>作了深刻阐述。</w:t>
      </w:r>
    </w:p>
    <w:p w14:paraId="083FA059" w14:textId="77777777" w:rsidR="00C16EEC" w:rsidRPr="005C465B" w:rsidRDefault="00C16EEC" w:rsidP="00C16EEC">
      <w:pPr>
        <w:spacing w:line="578" w:lineRule="exact"/>
        <w:ind w:firstLine="640"/>
        <w:rPr>
          <w:rFonts w:ascii="Times New Roman" w:eastAsia="仿宋_GB2312" w:hAnsi="Times New Roman" w:cs="Times New Roman"/>
          <w:sz w:val="32"/>
          <w:szCs w:val="32"/>
        </w:rPr>
      </w:pPr>
      <w:r w:rsidRPr="005C465B">
        <w:rPr>
          <w:rFonts w:ascii="Times New Roman" w:eastAsia="仿宋_GB2312" w:hAnsi="Times New Roman" w:cs="Times New Roman"/>
          <w:sz w:val="32"/>
          <w:szCs w:val="32"/>
        </w:rPr>
        <w:t>总书记指出，以</w:t>
      </w:r>
      <w:proofErr w:type="gramStart"/>
      <w:r w:rsidRPr="005C465B">
        <w:rPr>
          <w:rFonts w:ascii="Times New Roman" w:eastAsia="仿宋_GB2312" w:hAnsi="Times New Roman" w:cs="Times New Roman"/>
          <w:sz w:val="32"/>
          <w:szCs w:val="32"/>
        </w:rPr>
        <w:t>学铸魂</w:t>
      </w:r>
      <w:proofErr w:type="gramEnd"/>
      <w:r w:rsidRPr="005C465B">
        <w:rPr>
          <w:rFonts w:ascii="Times New Roman" w:eastAsia="仿宋_GB2312" w:hAnsi="Times New Roman" w:cs="Times New Roman"/>
          <w:sz w:val="32"/>
          <w:szCs w:val="32"/>
        </w:rPr>
        <w:t>，就是要做好学习贯彻新时代中国特色社会主义思想的深化、内化、转化工作，从思想上正本清源、固本培元，筑牢信仰之基、补足精神之钙、把稳思想之舵。</w:t>
      </w:r>
    </w:p>
    <w:p w14:paraId="0BF71FD9" w14:textId="77777777" w:rsidR="00C16EEC" w:rsidRPr="005C465B" w:rsidRDefault="00C16EEC" w:rsidP="00C16EEC">
      <w:pPr>
        <w:spacing w:line="578" w:lineRule="exact"/>
        <w:rPr>
          <w:rFonts w:ascii="Times New Roman" w:eastAsia="仿宋_GB2312" w:hAnsi="Times New Roman" w:cs="Times New Roman"/>
          <w:sz w:val="32"/>
          <w:szCs w:val="32"/>
        </w:rPr>
      </w:pPr>
      <w:r w:rsidRPr="005C465B">
        <w:rPr>
          <w:rFonts w:ascii="Times New Roman" w:eastAsia="仿宋_GB2312" w:hAnsi="Times New Roman" w:cs="Times New Roman"/>
          <w:sz w:val="32"/>
          <w:szCs w:val="32"/>
        </w:rPr>
        <w:t xml:space="preserve">　　</w:t>
      </w:r>
      <w:r w:rsidRPr="005C465B">
        <w:rPr>
          <w:rFonts w:ascii="Times New Roman" w:eastAsia="仿宋_GB2312" w:hAnsi="Times New Roman" w:cs="Times New Roman"/>
          <w:b/>
          <w:bCs/>
          <w:sz w:val="32"/>
          <w:szCs w:val="32"/>
        </w:rPr>
        <w:t>一是坚定理想信念</w:t>
      </w:r>
      <w:r w:rsidRPr="005C465B">
        <w:rPr>
          <w:rFonts w:ascii="Times New Roman" w:eastAsia="仿宋_GB2312" w:hAnsi="Times New Roman" w:cs="Times New Roman"/>
          <w:sz w:val="32"/>
          <w:szCs w:val="32"/>
        </w:rPr>
        <w:t>，增强对党的价值追求和前进方向的高度政治认同，把好世界观、人生观、价值观这个</w:t>
      </w:r>
      <w:r w:rsidRPr="005C465B">
        <w:rPr>
          <w:rFonts w:ascii="Times New Roman" w:eastAsia="仿宋_GB2312" w:hAnsi="Times New Roman" w:cs="Times New Roman"/>
          <w:sz w:val="32"/>
          <w:szCs w:val="32"/>
        </w:rPr>
        <w:t>“</w:t>
      </w:r>
      <w:r w:rsidRPr="005C465B">
        <w:rPr>
          <w:rFonts w:ascii="Times New Roman" w:eastAsia="仿宋_GB2312" w:hAnsi="Times New Roman" w:cs="Times New Roman"/>
          <w:sz w:val="32"/>
          <w:szCs w:val="32"/>
        </w:rPr>
        <w:t>总开关</w:t>
      </w:r>
      <w:r w:rsidRPr="005C465B">
        <w:rPr>
          <w:rFonts w:ascii="Times New Roman" w:eastAsia="仿宋_GB2312" w:hAnsi="Times New Roman" w:cs="Times New Roman"/>
          <w:sz w:val="32"/>
          <w:szCs w:val="32"/>
        </w:rPr>
        <w:t>”</w:t>
      </w:r>
      <w:r w:rsidRPr="005C465B">
        <w:rPr>
          <w:rFonts w:ascii="Times New Roman" w:eastAsia="仿宋_GB2312" w:hAnsi="Times New Roman" w:cs="Times New Roman"/>
          <w:sz w:val="32"/>
          <w:szCs w:val="32"/>
        </w:rPr>
        <w:t>。</w:t>
      </w:r>
    </w:p>
    <w:p w14:paraId="228D6D13" w14:textId="77777777" w:rsidR="00C16EEC" w:rsidRPr="005C465B" w:rsidRDefault="00C16EEC" w:rsidP="00C16EEC">
      <w:pPr>
        <w:spacing w:line="578" w:lineRule="exact"/>
        <w:rPr>
          <w:rFonts w:ascii="Times New Roman" w:eastAsia="仿宋_GB2312" w:hAnsi="Times New Roman" w:cs="Times New Roman"/>
          <w:sz w:val="32"/>
          <w:szCs w:val="32"/>
        </w:rPr>
      </w:pPr>
      <w:r w:rsidRPr="005C465B">
        <w:rPr>
          <w:rFonts w:ascii="Times New Roman" w:eastAsia="仿宋_GB2312" w:hAnsi="Times New Roman" w:cs="Times New Roman"/>
          <w:sz w:val="32"/>
          <w:szCs w:val="32"/>
        </w:rPr>
        <w:t xml:space="preserve">　　</w:t>
      </w:r>
      <w:r w:rsidRPr="005C465B">
        <w:rPr>
          <w:rFonts w:ascii="Times New Roman" w:eastAsia="仿宋_GB2312" w:hAnsi="Times New Roman" w:cs="Times New Roman"/>
          <w:b/>
          <w:bCs/>
          <w:sz w:val="32"/>
          <w:szCs w:val="32"/>
        </w:rPr>
        <w:t>二</w:t>
      </w:r>
      <w:proofErr w:type="gramStart"/>
      <w:r w:rsidRPr="005C465B">
        <w:rPr>
          <w:rFonts w:ascii="Times New Roman" w:eastAsia="仿宋_GB2312" w:hAnsi="Times New Roman" w:cs="Times New Roman"/>
          <w:b/>
          <w:bCs/>
          <w:sz w:val="32"/>
          <w:szCs w:val="32"/>
        </w:rPr>
        <w:t>是铸牢对</w:t>
      </w:r>
      <w:proofErr w:type="gramEnd"/>
      <w:r w:rsidRPr="005C465B">
        <w:rPr>
          <w:rFonts w:ascii="Times New Roman" w:eastAsia="仿宋_GB2312" w:hAnsi="Times New Roman" w:cs="Times New Roman"/>
          <w:b/>
          <w:bCs/>
          <w:sz w:val="32"/>
          <w:szCs w:val="32"/>
        </w:rPr>
        <w:t>党忠诚</w:t>
      </w:r>
      <w:r w:rsidRPr="005C465B">
        <w:rPr>
          <w:rFonts w:ascii="Times New Roman" w:eastAsia="仿宋_GB2312" w:hAnsi="Times New Roman" w:cs="Times New Roman"/>
          <w:sz w:val="32"/>
          <w:szCs w:val="32"/>
        </w:rPr>
        <w:t>，自觉坚持党的全面领导、坚定维护党中央权威和集中统一领导，不断提高政治判断力、政治领悟力、政治执行力，始终在政治立场、政治方向、政治原则、政治道路上同党中央保持高度一致，把对党忠诚体现到贯彻落实好党中央决策部署的实际行动上。</w:t>
      </w:r>
    </w:p>
    <w:p w14:paraId="269E2FF2" w14:textId="77777777" w:rsidR="00C16EEC" w:rsidRPr="005C465B" w:rsidRDefault="00C16EEC" w:rsidP="00A73ACC">
      <w:pPr>
        <w:spacing w:line="578" w:lineRule="exact"/>
        <w:ind w:firstLine="640"/>
        <w:rPr>
          <w:rFonts w:ascii="Times New Roman" w:eastAsia="仿宋_GB2312" w:hAnsi="Times New Roman" w:cs="Times New Roman"/>
          <w:sz w:val="32"/>
          <w:szCs w:val="32"/>
        </w:rPr>
      </w:pPr>
      <w:r w:rsidRPr="005C465B">
        <w:rPr>
          <w:rFonts w:ascii="Times New Roman" w:eastAsia="仿宋_GB2312" w:hAnsi="Times New Roman" w:cs="Times New Roman"/>
          <w:b/>
          <w:bCs/>
          <w:sz w:val="32"/>
          <w:szCs w:val="32"/>
        </w:rPr>
        <w:lastRenderedPageBreak/>
        <w:t>三是站稳人民立场</w:t>
      </w:r>
      <w:r w:rsidRPr="005C465B">
        <w:rPr>
          <w:rFonts w:ascii="Times New Roman" w:eastAsia="仿宋_GB2312" w:hAnsi="Times New Roman" w:cs="Times New Roman"/>
          <w:sz w:val="32"/>
          <w:szCs w:val="32"/>
        </w:rPr>
        <w:t>，强化宗旨意识，坚守初心使命，</w:t>
      </w:r>
      <w:proofErr w:type="gramStart"/>
      <w:r w:rsidRPr="005C465B">
        <w:rPr>
          <w:rFonts w:ascii="Times New Roman" w:eastAsia="仿宋_GB2312" w:hAnsi="Times New Roman" w:cs="Times New Roman"/>
          <w:sz w:val="32"/>
          <w:szCs w:val="32"/>
        </w:rPr>
        <w:t>践行</w:t>
      </w:r>
      <w:proofErr w:type="gramEnd"/>
      <w:r w:rsidRPr="005C465B">
        <w:rPr>
          <w:rFonts w:ascii="Times New Roman" w:eastAsia="仿宋_GB2312" w:hAnsi="Times New Roman" w:cs="Times New Roman"/>
          <w:sz w:val="32"/>
          <w:szCs w:val="32"/>
        </w:rPr>
        <w:t>党的群众路线，把人民群众满意不满意作为评判主题教育成效的根本标准，解决好人民群众最关心最直接最现实的利益问题，把惠民生的事办实、暖民心的事办细、顺民意的事办好，让现代化建设成果更多更公平惠及全体人民。</w:t>
      </w:r>
    </w:p>
    <w:p w14:paraId="1DA219AD" w14:textId="77777777" w:rsidR="00C16EEC" w:rsidRPr="005C465B" w:rsidRDefault="00C16EEC" w:rsidP="00A73ACC">
      <w:pPr>
        <w:spacing w:line="578" w:lineRule="exact"/>
        <w:ind w:firstLineChars="200" w:firstLine="643"/>
        <w:rPr>
          <w:rFonts w:ascii="Times New Roman" w:eastAsia="楷体_GB2312" w:hAnsi="Times New Roman" w:cs="Times New Roman"/>
          <w:b/>
          <w:sz w:val="32"/>
          <w:szCs w:val="32"/>
        </w:rPr>
      </w:pPr>
      <w:r w:rsidRPr="005C465B">
        <w:rPr>
          <w:rFonts w:ascii="Times New Roman" w:eastAsia="楷体_GB2312" w:hAnsi="Times New Roman" w:cs="Times New Roman"/>
          <w:b/>
          <w:sz w:val="32"/>
          <w:szCs w:val="32"/>
        </w:rPr>
        <w:t>（二）以学增智</w:t>
      </w:r>
    </w:p>
    <w:p w14:paraId="6EBFD59D" w14:textId="77777777" w:rsidR="00C16EEC" w:rsidRPr="005C465B" w:rsidRDefault="00C16EEC" w:rsidP="00C16EEC">
      <w:pPr>
        <w:spacing w:line="578" w:lineRule="exact"/>
        <w:ind w:firstLine="640"/>
        <w:rPr>
          <w:rFonts w:ascii="Times New Roman" w:eastAsia="仿宋_GB2312" w:hAnsi="Times New Roman" w:cs="Times New Roman"/>
          <w:sz w:val="32"/>
          <w:szCs w:val="32"/>
        </w:rPr>
      </w:pPr>
      <w:r w:rsidRPr="005C465B">
        <w:rPr>
          <w:rFonts w:ascii="Times New Roman" w:eastAsia="仿宋_GB2312" w:hAnsi="Times New Roman" w:cs="Times New Roman"/>
          <w:sz w:val="32"/>
          <w:szCs w:val="32"/>
        </w:rPr>
        <w:t>2023</w:t>
      </w:r>
      <w:r w:rsidRPr="005C465B">
        <w:rPr>
          <w:rFonts w:ascii="Times New Roman" w:eastAsia="仿宋_GB2312" w:hAnsi="Times New Roman" w:cs="Times New Roman"/>
          <w:sz w:val="32"/>
          <w:szCs w:val="32"/>
        </w:rPr>
        <w:t>年</w:t>
      </w:r>
      <w:r w:rsidRPr="005C465B">
        <w:rPr>
          <w:rFonts w:ascii="Times New Roman" w:eastAsia="仿宋_GB2312" w:hAnsi="Times New Roman" w:cs="Times New Roman"/>
          <w:sz w:val="32"/>
          <w:szCs w:val="32"/>
        </w:rPr>
        <w:t>5</w:t>
      </w:r>
      <w:r w:rsidRPr="005C465B">
        <w:rPr>
          <w:rFonts w:ascii="Times New Roman" w:eastAsia="仿宋_GB2312" w:hAnsi="Times New Roman" w:cs="Times New Roman"/>
          <w:sz w:val="32"/>
          <w:szCs w:val="32"/>
        </w:rPr>
        <w:t>月</w:t>
      </w:r>
      <w:r w:rsidRPr="005C465B">
        <w:rPr>
          <w:rFonts w:ascii="Times New Roman" w:eastAsia="仿宋_GB2312" w:hAnsi="Times New Roman" w:cs="Times New Roman"/>
          <w:sz w:val="32"/>
          <w:szCs w:val="32"/>
        </w:rPr>
        <w:t>17</w:t>
      </w:r>
      <w:r w:rsidRPr="005C465B">
        <w:rPr>
          <w:rFonts w:ascii="Times New Roman" w:eastAsia="仿宋_GB2312" w:hAnsi="Times New Roman" w:cs="Times New Roman"/>
          <w:sz w:val="32"/>
          <w:szCs w:val="32"/>
        </w:rPr>
        <w:t>日，习近平总书记在听取陕西省委和省政府工作汇报时指出，学习贯彻新时代中国特色社会主义思想主题教育正在全党深入开展，各级党组织务必在深入、扎实上下功夫，在以</w:t>
      </w:r>
      <w:proofErr w:type="gramStart"/>
      <w:r w:rsidRPr="005C465B">
        <w:rPr>
          <w:rFonts w:ascii="Times New Roman" w:eastAsia="仿宋_GB2312" w:hAnsi="Times New Roman" w:cs="Times New Roman"/>
          <w:sz w:val="32"/>
          <w:szCs w:val="32"/>
        </w:rPr>
        <w:t>学铸魂</w:t>
      </w:r>
      <w:proofErr w:type="gramEnd"/>
      <w:r w:rsidRPr="005C465B">
        <w:rPr>
          <w:rFonts w:ascii="Times New Roman" w:eastAsia="仿宋_GB2312" w:hAnsi="Times New Roman" w:cs="Times New Roman"/>
          <w:sz w:val="32"/>
          <w:szCs w:val="32"/>
        </w:rPr>
        <w:t>、以学增智、以学正风、以学促干上见实效。</w:t>
      </w:r>
    </w:p>
    <w:p w14:paraId="5072EB16" w14:textId="77777777" w:rsidR="00C16EEC" w:rsidRPr="005C465B" w:rsidRDefault="00C16EEC" w:rsidP="00C16EEC">
      <w:pPr>
        <w:spacing w:line="578" w:lineRule="exact"/>
        <w:ind w:firstLine="660"/>
        <w:rPr>
          <w:rFonts w:ascii="Times New Roman" w:eastAsia="仿宋_GB2312" w:hAnsi="Times New Roman" w:cs="Times New Roman"/>
          <w:sz w:val="32"/>
          <w:szCs w:val="32"/>
        </w:rPr>
      </w:pPr>
      <w:r w:rsidRPr="005C465B">
        <w:rPr>
          <w:rFonts w:ascii="Times New Roman" w:eastAsia="仿宋_GB2312" w:hAnsi="Times New Roman" w:cs="Times New Roman"/>
          <w:sz w:val="32"/>
          <w:szCs w:val="32"/>
        </w:rPr>
        <w:t>此次讲话，总书记重点对</w:t>
      </w:r>
      <w:r w:rsidRPr="005C465B">
        <w:rPr>
          <w:rFonts w:ascii="Times New Roman" w:eastAsia="仿宋_GB2312" w:hAnsi="Times New Roman" w:cs="Times New Roman"/>
          <w:sz w:val="32"/>
          <w:szCs w:val="32"/>
        </w:rPr>
        <w:t>“</w:t>
      </w:r>
      <w:r w:rsidRPr="005C465B">
        <w:rPr>
          <w:rFonts w:ascii="Times New Roman" w:eastAsia="仿宋_GB2312" w:hAnsi="Times New Roman" w:cs="Times New Roman"/>
          <w:sz w:val="32"/>
          <w:szCs w:val="32"/>
        </w:rPr>
        <w:t>以学增智</w:t>
      </w:r>
      <w:r w:rsidRPr="005C465B">
        <w:rPr>
          <w:rFonts w:ascii="Times New Roman" w:eastAsia="仿宋_GB2312" w:hAnsi="Times New Roman" w:cs="Times New Roman"/>
          <w:sz w:val="32"/>
          <w:szCs w:val="32"/>
        </w:rPr>
        <w:t>”</w:t>
      </w:r>
      <w:r w:rsidRPr="005C465B">
        <w:rPr>
          <w:rFonts w:ascii="Times New Roman" w:eastAsia="仿宋_GB2312" w:hAnsi="Times New Roman" w:cs="Times New Roman"/>
          <w:sz w:val="32"/>
          <w:szCs w:val="32"/>
        </w:rPr>
        <w:t>作了深刻阐述。</w:t>
      </w:r>
    </w:p>
    <w:p w14:paraId="63B178FE" w14:textId="77777777" w:rsidR="00C16EEC" w:rsidRPr="005C465B" w:rsidRDefault="00C16EEC" w:rsidP="00C16EEC">
      <w:pPr>
        <w:spacing w:line="578" w:lineRule="exact"/>
        <w:ind w:firstLine="660"/>
        <w:rPr>
          <w:rFonts w:ascii="Times New Roman" w:eastAsia="仿宋_GB2312" w:hAnsi="Times New Roman" w:cs="Times New Roman"/>
          <w:sz w:val="32"/>
          <w:szCs w:val="32"/>
        </w:rPr>
      </w:pPr>
      <w:r w:rsidRPr="005C465B">
        <w:rPr>
          <w:rFonts w:ascii="Times New Roman" w:eastAsia="仿宋_GB2312" w:hAnsi="Times New Roman" w:cs="Times New Roman"/>
          <w:sz w:val="32"/>
          <w:szCs w:val="32"/>
        </w:rPr>
        <w:t>总书记指出，以学增智，就是要从党的科学理论中悟规律、明方向、学方法、增智慧，把看家本领、</w:t>
      </w:r>
      <w:proofErr w:type="gramStart"/>
      <w:r w:rsidRPr="005C465B">
        <w:rPr>
          <w:rFonts w:ascii="Times New Roman" w:eastAsia="仿宋_GB2312" w:hAnsi="Times New Roman" w:cs="Times New Roman"/>
          <w:sz w:val="32"/>
          <w:szCs w:val="32"/>
        </w:rPr>
        <w:t>兴党本领</w:t>
      </w:r>
      <w:proofErr w:type="gramEnd"/>
      <w:r w:rsidRPr="005C465B">
        <w:rPr>
          <w:rFonts w:ascii="Times New Roman" w:eastAsia="仿宋_GB2312" w:hAnsi="Times New Roman" w:cs="Times New Roman"/>
          <w:sz w:val="32"/>
          <w:szCs w:val="32"/>
        </w:rPr>
        <w:t>、强国本领学到手。</w:t>
      </w:r>
    </w:p>
    <w:p w14:paraId="2A7B857C" w14:textId="77777777" w:rsidR="00C16EEC" w:rsidRPr="005C465B" w:rsidRDefault="00C16EEC" w:rsidP="00C16EEC">
      <w:pPr>
        <w:spacing w:line="578" w:lineRule="exact"/>
        <w:rPr>
          <w:rFonts w:ascii="Times New Roman" w:eastAsia="仿宋_GB2312" w:hAnsi="Times New Roman" w:cs="Times New Roman"/>
          <w:sz w:val="32"/>
          <w:szCs w:val="32"/>
        </w:rPr>
      </w:pPr>
      <w:r w:rsidRPr="005C465B">
        <w:rPr>
          <w:rFonts w:ascii="Times New Roman" w:eastAsia="仿宋_GB2312" w:hAnsi="Times New Roman" w:cs="Times New Roman"/>
          <w:sz w:val="32"/>
          <w:szCs w:val="32"/>
        </w:rPr>
        <w:t xml:space="preserve">　　</w:t>
      </w:r>
      <w:r w:rsidRPr="005C465B">
        <w:rPr>
          <w:rFonts w:ascii="Times New Roman" w:eastAsia="仿宋_GB2312" w:hAnsi="Times New Roman" w:cs="Times New Roman"/>
          <w:b/>
          <w:bCs/>
          <w:sz w:val="32"/>
          <w:szCs w:val="32"/>
        </w:rPr>
        <w:t>一要提升政治能力</w:t>
      </w:r>
      <w:r w:rsidRPr="005C465B">
        <w:rPr>
          <w:rFonts w:ascii="Times New Roman" w:eastAsia="仿宋_GB2312" w:hAnsi="Times New Roman" w:cs="Times New Roman"/>
          <w:sz w:val="32"/>
          <w:szCs w:val="32"/>
        </w:rPr>
        <w:t>，善于从党和人民的立场、党和国家工作大局出发想问题、作决策、办事情，善于从繁杂问题中把握事物的规律性、从苗头问题中发现事物的趋势性、从偶然问题中认识事物的必然性，善于驾驭复杂局面、凝聚社会力量、防范政治风险，切实担负好党和人民赋予的政治责任，真正成为政治上的明白人。</w:t>
      </w:r>
    </w:p>
    <w:p w14:paraId="5FBCBE63" w14:textId="77777777" w:rsidR="00C16EEC" w:rsidRPr="005C465B" w:rsidRDefault="00C16EEC" w:rsidP="00C16EEC">
      <w:pPr>
        <w:spacing w:line="578" w:lineRule="exact"/>
        <w:rPr>
          <w:rFonts w:ascii="Times New Roman" w:eastAsia="仿宋_GB2312" w:hAnsi="Times New Roman" w:cs="Times New Roman"/>
          <w:sz w:val="32"/>
          <w:szCs w:val="32"/>
        </w:rPr>
      </w:pPr>
      <w:r w:rsidRPr="005C465B">
        <w:rPr>
          <w:rFonts w:ascii="Times New Roman" w:eastAsia="仿宋_GB2312" w:hAnsi="Times New Roman" w:cs="Times New Roman"/>
          <w:sz w:val="32"/>
          <w:szCs w:val="32"/>
        </w:rPr>
        <w:t xml:space="preserve">　　</w:t>
      </w:r>
      <w:r w:rsidRPr="005C465B">
        <w:rPr>
          <w:rFonts w:ascii="Times New Roman" w:eastAsia="仿宋_GB2312" w:hAnsi="Times New Roman" w:cs="Times New Roman"/>
          <w:b/>
          <w:bCs/>
          <w:sz w:val="32"/>
          <w:szCs w:val="32"/>
        </w:rPr>
        <w:t>二要提升思维能力</w:t>
      </w:r>
      <w:r w:rsidRPr="005C465B">
        <w:rPr>
          <w:rFonts w:ascii="Times New Roman" w:eastAsia="仿宋_GB2312" w:hAnsi="Times New Roman" w:cs="Times New Roman"/>
          <w:sz w:val="32"/>
          <w:szCs w:val="32"/>
        </w:rPr>
        <w:t>，把新时代中国特色社会主义思想的世界观、方法论和贯穿其中的立场观点方法转化为自己的科学思想方</w:t>
      </w:r>
      <w:r w:rsidRPr="005C465B">
        <w:rPr>
          <w:rFonts w:ascii="Times New Roman" w:eastAsia="仿宋_GB2312" w:hAnsi="Times New Roman" w:cs="Times New Roman"/>
          <w:sz w:val="32"/>
          <w:szCs w:val="32"/>
        </w:rPr>
        <w:lastRenderedPageBreak/>
        <w:t>法，作为研究问题、解决问题的</w:t>
      </w:r>
      <w:r w:rsidRPr="005C465B">
        <w:rPr>
          <w:rFonts w:ascii="Times New Roman" w:eastAsia="仿宋_GB2312" w:hAnsi="Times New Roman" w:cs="Times New Roman"/>
          <w:sz w:val="32"/>
          <w:szCs w:val="32"/>
        </w:rPr>
        <w:t>“</w:t>
      </w:r>
      <w:r w:rsidRPr="005C465B">
        <w:rPr>
          <w:rFonts w:ascii="Times New Roman" w:eastAsia="仿宋_GB2312" w:hAnsi="Times New Roman" w:cs="Times New Roman"/>
          <w:sz w:val="32"/>
          <w:szCs w:val="32"/>
        </w:rPr>
        <w:t>总钥匙</w:t>
      </w:r>
      <w:r w:rsidRPr="005C465B">
        <w:rPr>
          <w:rFonts w:ascii="Times New Roman" w:eastAsia="仿宋_GB2312" w:hAnsi="Times New Roman" w:cs="Times New Roman"/>
          <w:sz w:val="32"/>
          <w:szCs w:val="32"/>
        </w:rPr>
        <w:t>”</w:t>
      </w:r>
      <w:r w:rsidRPr="005C465B">
        <w:rPr>
          <w:rFonts w:ascii="Times New Roman" w:eastAsia="仿宋_GB2312" w:hAnsi="Times New Roman" w:cs="Times New Roman"/>
          <w:sz w:val="32"/>
          <w:szCs w:val="32"/>
        </w:rPr>
        <w:t>，切实提高战略思维、辩证思维、系统思维、创新思维、历史思维、法治思维、底线思维能力，做到善于把握事物本质、把握发展规律、把握工作关键、把握政策尺度，增强工作科学性、预见性、主动性、创造性。</w:t>
      </w:r>
    </w:p>
    <w:p w14:paraId="66E0BBB9" w14:textId="77777777" w:rsidR="00C16EEC" w:rsidRPr="005C465B" w:rsidRDefault="00C16EEC" w:rsidP="00A73ACC">
      <w:pPr>
        <w:spacing w:line="578" w:lineRule="exact"/>
        <w:rPr>
          <w:rFonts w:ascii="Times New Roman" w:eastAsia="仿宋_GB2312" w:hAnsi="Times New Roman" w:cs="Times New Roman"/>
          <w:sz w:val="32"/>
          <w:szCs w:val="32"/>
        </w:rPr>
      </w:pPr>
      <w:r w:rsidRPr="005C465B">
        <w:rPr>
          <w:rFonts w:ascii="Times New Roman" w:eastAsia="仿宋_GB2312" w:hAnsi="Times New Roman" w:cs="Times New Roman"/>
          <w:sz w:val="32"/>
          <w:szCs w:val="32"/>
        </w:rPr>
        <w:t xml:space="preserve">　　</w:t>
      </w:r>
      <w:r w:rsidRPr="005C465B">
        <w:rPr>
          <w:rFonts w:ascii="Times New Roman" w:eastAsia="仿宋_GB2312" w:hAnsi="Times New Roman" w:cs="Times New Roman"/>
          <w:b/>
          <w:bCs/>
          <w:sz w:val="32"/>
          <w:szCs w:val="32"/>
        </w:rPr>
        <w:t>三要提升实践能力</w:t>
      </w:r>
      <w:r w:rsidRPr="005C465B">
        <w:rPr>
          <w:rFonts w:ascii="Times New Roman" w:eastAsia="仿宋_GB2312" w:hAnsi="Times New Roman" w:cs="Times New Roman"/>
          <w:sz w:val="32"/>
          <w:szCs w:val="32"/>
        </w:rPr>
        <w:t>，发扬理论联系实际的优良学风，全面把握新时代中国特色社会主义思想一系列新理念新思想新战略的实践要求，增强推动高质量发展、服务群众、防范化解风险本领，加强斗争精神和斗争本领养成，着力增强防风险、迎挑战、抗打压能力，及时</w:t>
      </w:r>
      <w:proofErr w:type="gramStart"/>
      <w:r w:rsidRPr="005C465B">
        <w:rPr>
          <w:rFonts w:ascii="Times New Roman" w:eastAsia="仿宋_GB2312" w:hAnsi="Times New Roman" w:cs="Times New Roman"/>
          <w:sz w:val="32"/>
          <w:szCs w:val="32"/>
        </w:rPr>
        <w:t>填知识</w:t>
      </w:r>
      <w:proofErr w:type="gramEnd"/>
      <w:r w:rsidRPr="005C465B">
        <w:rPr>
          <w:rFonts w:ascii="Times New Roman" w:eastAsia="仿宋_GB2312" w:hAnsi="Times New Roman" w:cs="Times New Roman"/>
          <w:sz w:val="32"/>
          <w:szCs w:val="32"/>
        </w:rPr>
        <w:t>空白、</w:t>
      </w:r>
      <w:proofErr w:type="gramStart"/>
      <w:r w:rsidRPr="005C465B">
        <w:rPr>
          <w:rFonts w:ascii="Times New Roman" w:eastAsia="仿宋_GB2312" w:hAnsi="Times New Roman" w:cs="Times New Roman"/>
          <w:sz w:val="32"/>
          <w:szCs w:val="32"/>
        </w:rPr>
        <w:t>补素质</w:t>
      </w:r>
      <w:proofErr w:type="gramEnd"/>
      <w:r w:rsidRPr="005C465B">
        <w:rPr>
          <w:rFonts w:ascii="Times New Roman" w:eastAsia="仿宋_GB2312" w:hAnsi="Times New Roman" w:cs="Times New Roman"/>
          <w:sz w:val="32"/>
          <w:szCs w:val="32"/>
        </w:rPr>
        <w:t>短板、强能力弱项，不断提高专业化水平。</w:t>
      </w:r>
    </w:p>
    <w:p w14:paraId="568E874A" w14:textId="77777777" w:rsidR="00C16EEC" w:rsidRPr="005C465B" w:rsidRDefault="00C16EEC" w:rsidP="00A73ACC">
      <w:pPr>
        <w:spacing w:line="578" w:lineRule="exact"/>
        <w:ind w:firstLineChars="200" w:firstLine="643"/>
        <w:rPr>
          <w:rFonts w:ascii="Times New Roman" w:eastAsia="楷体_GB2312" w:hAnsi="Times New Roman" w:cs="Times New Roman"/>
          <w:b/>
          <w:sz w:val="32"/>
          <w:szCs w:val="32"/>
        </w:rPr>
      </w:pPr>
      <w:r w:rsidRPr="005C465B">
        <w:rPr>
          <w:rFonts w:ascii="Times New Roman" w:eastAsia="楷体_GB2312" w:hAnsi="Times New Roman" w:cs="Times New Roman"/>
          <w:b/>
          <w:sz w:val="32"/>
          <w:szCs w:val="32"/>
        </w:rPr>
        <w:t>（三）以学正风</w:t>
      </w:r>
    </w:p>
    <w:p w14:paraId="34E90EFB" w14:textId="77777777" w:rsidR="00C16EEC" w:rsidRPr="005C465B" w:rsidRDefault="00C16EEC" w:rsidP="00C16EEC">
      <w:pPr>
        <w:spacing w:line="578" w:lineRule="exact"/>
        <w:ind w:firstLineChars="200" w:firstLine="640"/>
        <w:rPr>
          <w:rFonts w:ascii="Times New Roman" w:eastAsia="仿宋_GB2312" w:hAnsi="Times New Roman" w:cs="Times New Roman"/>
          <w:sz w:val="32"/>
          <w:szCs w:val="32"/>
        </w:rPr>
      </w:pPr>
      <w:r w:rsidRPr="005C465B">
        <w:rPr>
          <w:rFonts w:ascii="Times New Roman" w:eastAsia="仿宋_GB2312" w:hAnsi="Times New Roman" w:cs="Times New Roman"/>
          <w:sz w:val="32"/>
          <w:szCs w:val="32"/>
        </w:rPr>
        <w:t>2023</w:t>
      </w:r>
      <w:r w:rsidRPr="005C465B">
        <w:rPr>
          <w:rFonts w:ascii="Times New Roman" w:eastAsia="仿宋_GB2312" w:hAnsi="Times New Roman" w:cs="Times New Roman"/>
          <w:sz w:val="32"/>
          <w:szCs w:val="32"/>
        </w:rPr>
        <w:t>年</w:t>
      </w:r>
      <w:r w:rsidRPr="005C465B">
        <w:rPr>
          <w:rFonts w:ascii="Times New Roman" w:eastAsia="仿宋_GB2312" w:hAnsi="Times New Roman" w:cs="Times New Roman"/>
          <w:sz w:val="32"/>
          <w:szCs w:val="32"/>
        </w:rPr>
        <w:t>6</w:t>
      </w:r>
      <w:r w:rsidRPr="005C465B">
        <w:rPr>
          <w:rFonts w:ascii="Times New Roman" w:eastAsia="仿宋_GB2312" w:hAnsi="Times New Roman" w:cs="Times New Roman"/>
          <w:sz w:val="32"/>
          <w:szCs w:val="32"/>
        </w:rPr>
        <w:t>月，习近平在内蒙古考察时强调，通过集中教育推动全党以自我革命精神解决党风方面的突出问题，是一条重要历史经验。人民群众</w:t>
      </w:r>
      <w:proofErr w:type="gramStart"/>
      <w:r w:rsidRPr="005C465B">
        <w:rPr>
          <w:rFonts w:ascii="Times New Roman" w:eastAsia="仿宋_GB2312" w:hAnsi="Times New Roman" w:cs="Times New Roman"/>
          <w:sz w:val="32"/>
          <w:szCs w:val="32"/>
        </w:rPr>
        <w:t>看主题</w:t>
      </w:r>
      <w:proofErr w:type="gramEnd"/>
      <w:r w:rsidRPr="005C465B">
        <w:rPr>
          <w:rFonts w:ascii="Times New Roman" w:eastAsia="仿宋_GB2312" w:hAnsi="Times New Roman" w:cs="Times New Roman"/>
          <w:sz w:val="32"/>
          <w:szCs w:val="32"/>
        </w:rPr>
        <w:t>教育是否有成效，最直观的感受是看党风方面存在的问题是否得到解决、党员干部作风是否有明显进步。</w:t>
      </w:r>
    </w:p>
    <w:p w14:paraId="6BF078A4" w14:textId="77777777" w:rsidR="00C16EEC" w:rsidRPr="005C465B" w:rsidRDefault="00C16EEC" w:rsidP="00C16EEC">
      <w:pPr>
        <w:spacing w:line="578" w:lineRule="exact"/>
        <w:ind w:firstLine="640"/>
        <w:rPr>
          <w:rFonts w:ascii="Times New Roman" w:eastAsia="仿宋_GB2312" w:hAnsi="Times New Roman" w:cs="Times New Roman"/>
          <w:sz w:val="32"/>
          <w:szCs w:val="32"/>
        </w:rPr>
      </w:pPr>
      <w:r w:rsidRPr="005C465B">
        <w:rPr>
          <w:rFonts w:ascii="Times New Roman" w:eastAsia="仿宋_GB2312" w:hAnsi="Times New Roman" w:cs="Times New Roman"/>
          <w:sz w:val="32"/>
          <w:szCs w:val="32"/>
        </w:rPr>
        <w:t>这次讲话中，总书记重点对</w:t>
      </w:r>
      <w:r w:rsidRPr="005C465B">
        <w:rPr>
          <w:rFonts w:ascii="Times New Roman" w:eastAsia="仿宋_GB2312" w:hAnsi="Times New Roman" w:cs="Times New Roman"/>
          <w:sz w:val="32"/>
          <w:szCs w:val="32"/>
        </w:rPr>
        <w:t>“</w:t>
      </w:r>
      <w:r w:rsidRPr="005C465B">
        <w:rPr>
          <w:rFonts w:ascii="Times New Roman" w:eastAsia="仿宋_GB2312" w:hAnsi="Times New Roman" w:cs="Times New Roman"/>
          <w:sz w:val="32"/>
          <w:szCs w:val="32"/>
        </w:rPr>
        <w:t>以学正风</w:t>
      </w:r>
      <w:r w:rsidRPr="005C465B">
        <w:rPr>
          <w:rFonts w:ascii="Times New Roman" w:eastAsia="仿宋_GB2312" w:hAnsi="Times New Roman" w:cs="Times New Roman"/>
          <w:sz w:val="32"/>
          <w:szCs w:val="32"/>
        </w:rPr>
        <w:t>”</w:t>
      </w:r>
      <w:r w:rsidRPr="005C465B">
        <w:rPr>
          <w:rFonts w:ascii="Times New Roman" w:eastAsia="仿宋_GB2312" w:hAnsi="Times New Roman" w:cs="Times New Roman"/>
          <w:sz w:val="32"/>
          <w:szCs w:val="32"/>
        </w:rPr>
        <w:t>作了深刻阐述。</w:t>
      </w:r>
    </w:p>
    <w:p w14:paraId="03511408" w14:textId="77777777" w:rsidR="00C16EEC" w:rsidRPr="005C465B" w:rsidRDefault="00C16EEC" w:rsidP="00C16EEC">
      <w:pPr>
        <w:spacing w:line="578" w:lineRule="exact"/>
        <w:ind w:firstLine="640"/>
        <w:rPr>
          <w:rFonts w:ascii="Times New Roman" w:eastAsia="仿宋_GB2312" w:hAnsi="Times New Roman" w:cs="Times New Roman"/>
          <w:sz w:val="32"/>
          <w:szCs w:val="32"/>
        </w:rPr>
      </w:pPr>
      <w:r w:rsidRPr="005C465B">
        <w:rPr>
          <w:rFonts w:ascii="Times New Roman" w:eastAsia="仿宋_GB2312" w:hAnsi="Times New Roman" w:cs="Times New Roman"/>
          <w:sz w:val="32"/>
          <w:szCs w:val="32"/>
        </w:rPr>
        <w:t>总书记指出，要抓实以学正风，坚持目标导向和问题导向相结合、</w:t>
      </w:r>
      <w:proofErr w:type="gramStart"/>
      <w:r w:rsidRPr="005C465B">
        <w:rPr>
          <w:rFonts w:ascii="Times New Roman" w:eastAsia="仿宋_GB2312" w:hAnsi="Times New Roman" w:cs="Times New Roman"/>
          <w:sz w:val="32"/>
          <w:szCs w:val="32"/>
        </w:rPr>
        <w:t>学查改</w:t>
      </w:r>
      <w:proofErr w:type="gramEnd"/>
      <w:r w:rsidRPr="005C465B">
        <w:rPr>
          <w:rFonts w:ascii="Times New Roman" w:eastAsia="仿宋_GB2312" w:hAnsi="Times New Roman" w:cs="Times New Roman"/>
          <w:sz w:val="32"/>
          <w:szCs w:val="32"/>
        </w:rPr>
        <w:t>相贯通，对标党风要求找差距、对表党性要求查根源、对照党纪要求明举措，增强检视整改实效。</w:t>
      </w:r>
    </w:p>
    <w:p w14:paraId="587A3279" w14:textId="77777777" w:rsidR="00C16EEC" w:rsidRPr="005C465B" w:rsidRDefault="00C16EEC" w:rsidP="00C16EEC">
      <w:pPr>
        <w:spacing w:line="578" w:lineRule="exact"/>
        <w:ind w:firstLine="640"/>
        <w:rPr>
          <w:rFonts w:ascii="Times New Roman" w:eastAsia="仿宋_GB2312" w:hAnsi="Times New Roman" w:cs="Times New Roman"/>
          <w:sz w:val="32"/>
          <w:szCs w:val="32"/>
        </w:rPr>
      </w:pPr>
      <w:r w:rsidRPr="005C465B">
        <w:rPr>
          <w:rFonts w:ascii="Times New Roman" w:eastAsia="仿宋_GB2312" w:hAnsi="Times New Roman" w:cs="Times New Roman"/>
          <w:b/>
          <w:bCs/>
          <w:sz w:val="32"/>
          <w:szCs w:val="32"/>
        </w:rPr>
        <w:t>一要大兴务实之风</w:t>
      </w:r>
      <w:r w:rsidRPr="005C465B">
        <w:rPr>
          <w:rFonts w:ascii="Times New Roman" w:eastAsia="仿宋_GB2312" w:hAnsi="Times New Roman" w:cs="Times New Roman"/>
          <w:sz w:val="32"/>
          <w:szCs w:val="32"/>
        </w:rPr>
        <w:t>，抓好调查研究，在察实情、出实招、求实效上下功夫，把工作抓实、基础打实、步子迈实，在力戒形式</w:t>
      </w:r>
      <w:r w:rsidRPr="005C465B">
        <w:rPr>
          <w:rFonts w:ascii="Times New Roman" w:eastAsia="仿宋_GB2312" w:hAnsi="Times New Roman" w:cs="Times New Roman"/>
          <w:sz w:val="32"/>
          <w:szCs w:val="32"/>
        </w:rPr>
        <w:lastRenderedPageBreak/>
        <w:t>主义、官僚主义上取得明显实质性进展，以这次主题教育为契机，将调查研究发扬光大。</w:t>
      </w:r>
    </w:p>
    <w:p w14:paraId="62EF354F" w14:textId="77777777" w:rsidR="00C16EEC" w:rsidRPr="005C465B" w:rsidRDefault="00C16EEC" w:rsidP="00C16EEC">
      <w:pPr>
        <w:spacing w:line="578" w:lineRule="exact"/>
        <w:ind w:firstLine="640"/>
        <w:rPr>
          <w:rFonts w:ascii="Times New Roman" w:eastAsia="仿宋_GB2312" w:hAnsi="Times New Roman" w:cs="Times New Roman"/>
          <w:sz w:val="32"/>
          <w:szCs w:val="32"/>
        </w:rPr>
      </w:pPr>
      <w:r w:rsidRPr="005C465B">
        <w:rPr>
          <w:rFonts w:ascii="Times New Roman" w:eastAsia="仿宋_GB2312" w:hAnsi="Times New Roman" w:cs="Times New Roman"/>
          <w:b/>
          <w:bCs/>
          <w:sz w:val="32"/>
          <w:szCs w:val="32"/>
        </w:rPr>
        <w:t>二要弘扬清廉之风</w:t>
      </w:r>
      <w:r w:rsidRPr="005C465B">
        <w:rPr>
          <w:rFonts w:ascii="Times New Roman" w:eastAsia="仿宋_GB2312" w:hAnsi="Times New Roman" w:cs="Times New Roman"/>
          <w:sz w:val="32"/>
          <w:szCs w:val="32"/>
        </w:rPr>
        <w:t>，教育各级领导干部牢固树立正确权力观，全面查找廉洁风险点，筑牢思想防线，坚守法纪红线。要按照</w:t>
      </w:r>
      <w:r w:rsidRPr="005C465B">
        <w:rPr>
          <w:rFonts w:ascii="Times New Roman" w:eastAsia="仿宋_GB2312" w:hAnsi="Times New Roman" w:cs="Times New Roman"/>
          <w:sz w:val="32"/>
          <w:szCs w:val="32"/>
        </w:rPr>
        <w:t>“</w:t>
      </w:r>
      <w:r w:rsidRPr="005C465B">
        <w:rPr>
          <w:rFonts w:ascii="Times New Roman" w:eastAsia="仿宋_GB2312" w:hAnsi="Times New Roman" w:cs="Times New Roman"/>
          <w:sz w:val="32"/>
          <w:szCs w:val="32"/>
        </w:rPr>
        <w:t>三不腐</w:t>
      </w:r>
      <w:r w:rsidRPr="005C465B">
        <w:rPr>
          <w:rFonts w:ascii="Times New Roman" w:eastAsia="仿宋_GB2312" w:hAnsi="Times New Roman" w:cs="Times New Roman"/>
          <w:sz w:val="32"/>
          <w:szCs w:val="32"/>
        </w:rPr>
        <w:t>”</w:t>
      </w:r>
      <w:r w:rsidRPr="005C465B">
        <w:rPr>
          <w:rFonts w:ascii="Times New Roman" w:eastAsia="仿宋_GB2312" w:hAnsi="Times New Roman" w:cs="Times New Roman"/>
          <w:sz w:val="32"/>
          <w:szCs w:val="32"/>
        </w:rPr>
        <w:t>要求健全相关制度、严格执纪，建好护栏。</w:t>
      </w:r>
    </w:p>
    <w:p w14:paraId="0DDCF104" w14:textId="77777777" w:rsidR="00C16EEC" w:rsidRPr="005C465B" w:rsidRDefault="00C16EEC" w:rsidP="00A73ACC">
      <w:pPr>
        <w:spacing w:line="578" w:lineRule="exact"/>
        <w:ind w:firstLine="640"/>
        <w:rPr>
          <w:rFonts w:ascii="Times New Roman" w:eastAsia="仿宋_GB2312" w:hAnsi="Times New Roman" w:cs="Times New Roman"/>
          <w:sz w:val="32"/>
          <w:szCs w:val="32"/>
        </w:rPr>
      </w:pPr>
      <w:r w:rsidRPr="005C465B">
        <w:rPr>
          <w:rFonts w:ascii="Times New Roman" w:eastAsia="仿宋_GB2312" w:hAnsi="Times New Roman" w:cs="Times New Roman"/>
          <w:b/>
          <w:bCs/>
          <w:sz w:val="32"/>
          <w:szCs w:val="32"/>
        </w:rPr>
        <w:t>三要养成俭朴之风</w:t>
      </w:r>
      <w:r w:rsidRPr="005C465B">
        <w:rPr>
          <w:rFonts w:ascii="Times New Roman" w:eastAsia="仿宋_GB2312" w:hAnsi="Times New Roman" w:cs="Times New Roman"/>
          <w:sz w:val="32"/>
          <w:szCs w:val="32"/>
        </w:rPr>
        <w:t>，把生活作风问题作为检视整改的重要内容，督促广大党员干部保持清醒头脑，筑牢贯彻落实中央八项规定及实施细则精神的堤坝。</w:t>
      </w:r>
    </w:p>
    <w:p w14:paraId="7016EDB5" w14:textId="77777777" w:rsidR="00C16EEC" w:rsidRPr="005C465B" w:rsidRDefault="00C16EEC" w:rsidP="00A73ACC">
      <w:pPr>
        <w:spacing w:line="578" w:lineRule="exact"/>
        <w:ind w:firstLineChars="200" w:firstLine="643"/>
        <w:rPr>
          <w:rFonts w:ascii="Times New Roman" w:eastAsia="楷体_GB2312" w:hAnsi="Times New Roman" w:cs="Times New Roman"/>
          <w:b/>
          <w:sz w:val="32"/>
          <w:szCs w:val="32"/>
        </w:rPr>
      </w:pPr>
      <w:r w:rsidRPr="005C465B">
        <w:rPr>
          <w:rFonts w:ascii="Times New Roman" w:eastAsia="楷体_GB2312" w:hAnsi="Times New Roman" w:cs="Times New Roman"/>
          <w:b/>
          <w:sz w:val="32"/>
          <w:szCs w:val="32"/>
        </w:rPr>
        <w:t>（四）以学促干</w:t>
      </w:r>
    </w:p>
    <w:p w14:paraId="3AAA2EFE" w14:textId="77777777" w:rsidR="00C16EEC" w:rsidRPr="005C465B" w:rsidRDefault="00C16EEC" w:rsidP="00C16EEC">
      <w:pPr>
        <w:spacing w:line="578" w:lineRule="exact"/>
        <w:ind w:firstLine="640"/>
        <w:rPr>
          <w:rFonts w:ascii="Times New Roman" w:eastAsia="仿宋_GB2312" w:hAnsi="Times New Roman" w:cs="Times New Roman"/>
          <w:sz w:val="32"/>
          <w:szCs w:val="32"/>
        </w:rPr>
      </w:pPr>
      <w:r w:rsidRPr="005C465B">
        <w:rPr>
          <w:rFonts w:ascii="Times New Roman" w:eastAsia="仿宋_GB2312" w:hAnsi="Times New Roman" w:cs="Times New Roman"/>
          <w:sz w:val="32"/>
          <w:szCs w:val="32"/>
        </w:rPr>
        <w:t>2023</w:t>
      </w:r>
      <w:r w:rsidRPr="005C465B">
        <w:rPr>
          <w:rFonts w:ascii="Times New Roman" w:eastAsia="仿宋_GB2312" w:hAnsi="Times New Roman" w:cs="Times New Roman"/>
          <w:sz w:val="32"/>
          <w:szCs w:val="32"/>
        </w:rPr>
        <w:t>年</w:t>
      </w:r>
      <w:r w:rsidRPr="005C465B">
        <w:rPr>
          <w:rFonts w:ascii="Times New Roman" w:eastAsia="仿宋_GB2312" w:hAnsi="Times New Roman" w:cs="Times New Roman"/>
          <w:sz w:val="32"/>
          <w:szCs w:val="32"/>
        </w:rPr>
        <w:t>7</w:t>
      </w:r>
      <w:r w:rsidRPr="005C465B">
        <w:rPr>
          <w:rFonts w:ascii="Times New Roman" w:eastAsia="仿宋_GB2312" w:hAnsi="Times New Roman" w:cs="Times New Roman"/>
          <w:sz w:val="32"/>
          <w:szCs w:val="32"/>
        </w:rPr>
        <w:t>月，习近平总书记在江苏考察时强调，主题教育开展以来，各地区各部门各单位全面抓深抓实各项重点措施，取得较好效果。</w:t>
      </w:r>
    </w:p>
    <w:p w14:paraId="2DD99207" w14:textId="77777777" w:rsidR="00C16EEC" w:rsidRPr="005C465B" w:rsidRDefault="00C16EEC" w:rsidP="00C16EEC">
      <w:pPr>
        <w:spacing w:line="578" w:lineRule="exact"/>
        <w:ind w:firstLine="640"/>
        <w:rPr>
          <w:rFonts w:ascii="Times New Roman" w:eastAsia="仿宋_GB2312" w:hAnsi="Times New Roman" w:cs="Times New Roman"/>
          <w:sz w:val="32"/>
          <w:szCs w:val="32"/>
        </w:rPr>
      </w:pPr>
      <w:r w:rsidRPr="005C465B">
        <w:rPr>
          <w:rFonts w:ascii="Times New Roman" w:eastAsia="仿宋_GB2312" w:hAnsi="Times New Roman" w:cs="Times New Roman"/>
          <w:sz w:val="32"/>
          <w:szCs w:val="32"/>
        </w:rPr>
        <w:t>这次讲话中，总书记重点对</w:t>
      </w:r>
      <w:r w:rsidRPr="005C465B">
        <w:rPr>
          <w:rFonts w:ascii="Times New Roman" w:eastAsia="仿宋_GB2312" w:hAnsi="Times New Roman" w:cs="Times New Roman"/>
          <w:sz w:val="32"/>
          <w:szCs w:val="32"/>
        </w:rPr>
        <w:t>“</w:t>
      </w:r>
      <w:r w:rsidRPr="005C465B">
        <w:rPr>
          <w:rFonts w:ascii="Times New Roman" w:eastAsia="仿宋_GB2312" w:hAnsi="Times New Roman" w:cs="Times New Roman"/>
          <w:sz w:val="32"/>
          <w:szCs w:val="32"/>
        </w:rPr>
        <w:t>以学促干</w:t>
      </w:r>
      <w:r w:rsidRPr="005C465B">
        <w:rPr>
          <w:rFonts w:ascii="Times New Roman" w:eastAsia="仿宋_GB2312" w:hAnsi="Times New Roman" w:cs="Times New Roman"/>
          <w:sz w:val="32"/>
          <w:szCs w:val="32"/>
        </w:rPr>
        <w:t>”</w:t>
      </w:r>
      <w:r w:rsidRPr="005C465B">
        <w:rPr>
          <w:rFonts w:ascii="Times New Roman" w:eastAsia="仿宋_GB2312" w:hAnsi="Times New Roman" w:cs="Times New Roman"/>
          <w:sz w:val="32"/>
          <w:szCs w:val="32"/>
        </w:rPr>
        <w:t>作了深刻阐述。</w:t>
      </w:r>
    </w:p>
    <w:p w14:paraId="0EC3E286" w14:textId="77777777" w:rsidR="00C16EEC" w:rsidRPr="005C465B" w:rsidRDefault="00C16EEC" w:rsidP="00C16EEC">
      <w:pPr>
        <w:spacing w:line="578" w:lineRule="exact"/>
        <w:ind w:firstLine="640"/>
        <w:rPr>
          <w:rFonts w:ascii="Times New Roman" w:eastAsia="仿宋_GB2312" w:hAnsi="Times New Roman" w:cs="Times New Roman"/>
          <w:sz w:val="32"/>
          <w:szCs w:val="32"/>
        </w:rPr>
      </w:pPr>
      <w:r w:rsidRPr="005C465B">
        <w:rPr>
          <w:rFonts w:ascii="Times New Roman" w:eastAsia="仿宋_GB2312" w:hAnsi="Times New Roman" w:cs="Times New Roman"/>
          <w:sz w:val="32"/>
          <w:szCs w:val="32"/>
        </w:rPr>
        <w:t>总书记强调，各级党组织要教育引导党员、干部落实</w:t>
      </w:r>
      <w:r w:rsidRPr="005C465B">
        <w:rPr>
          <w:rFonts w:ascii="Times New Roman" w:eastAsia="仿宋_GB2312" w:hAnsi="Times New Roman" w:cs="Times New Roman"/>
          <w:sz w:val="32"/>
          <w:szCs w:val="32"/>
        </w:rPr>
        <w:t>“</w:t>
      </w:r>
      <w:r w:rsidRPr="005C465B">
        <w:rPr>
          <w:rFonts w:ascii="Times New Roman" w:eastAsia="仿宋_GB2312" w:hAnsi="Times New Roman" w:cs="Times New Roman"/>
          <w:sz w:val="32"/>
          <w:szCs w:val="32"/>
        </w:rPr>
        <w:t>重实践</w:t>
      </w:r>
      <w:r w:rsidRPr="005C465B">
        <w:rPr>
          <w:rFonts w:ascii="Times New Roman" w:eastAsia="仿宋_GB2312" w:hAnsi="Times New Roman" w:cs="Times New Roman"/>
          <w:sz w:val="32"/>
          <w:szCs w:val="32"/>
        </w:rPr>
        <w:t>”</w:t>
      </w:r>
      <w:r w:rsidRPr="005C465B">
        <w:rPr>
          <w:rFonts w:ascii="Times New Roman" w:eastAsia="仿宋_GB2312" w:hAnsi="Times New Roman" w:cs="Times New Roman"/>
          <w:sz w:val="32"/>
          <w:szCs w:val="32"/>
        </w:rPr>
        <w:t>要求，坚持</w:t>
      </w:r>
      <w:proofErr w:type="gramStart"/>
      <w:r w:rsidRPr="005C465B">
        <w:rPr>
          <w:rFonts w:ascii="Times New Roman" w:eastAsia="仿宋_GB2312" w:hAnsi="Times New Roman" w:cs="Times New Roman"/>
          <w:sz w:val="32"/>
          <w:szCs w:val="32"/>
        </w:rPr>
        <w:t>学思用贯通</w:t>
      </w:r>
      <w:proofErr w:type="gramEnd"/>
      <w:r w:rsidRPr="005C465B">
        <w:rPr>
          <w:rFonts w:ascii="Times New Roman" w:eastAsia="仿宋_GB2312" w:hAnsi="Times New Roman" w:cs="Times New Roman"/>
          <w:sz w:val="32"/>
          <w:szCs w:val="32"/>
        </w:rPr>
        <w:t>、</w:t>
      </w:r>
      <w:proofErr w:type="gramStart"/>
      <w:r w:rsidRPr="005C465B">
        <w:rPr>
          <w:rFonts w:ascii="Times New Roman" w:eastAsia="仿宋_GB2312" w:hAnsi="Times New Roman" w:cs="Times New Roman"/>
          <w:sz w:val="32"/>
          <w:szCs w:val="32"/>
        </w:rPr>
        <w:t>知信行</w:t>
      </w:r>
      <w:proofErr w:type="gramEnd"/>
      <w:r w:rsidRPr="005C465B">
        <w:rPr>
          <w:rFonts w:ascii="Times New Roman" w:eastAsia="仿宋_GB2312" w:hAnsi="Times New Roman" w:cs="Times New Roman"/>
          <w:sz w:val="32"/>
          <w:szCs w:val="32"/>
        </w:rPr>
        <w:t>统一，匡正干的导向，增强干的动力，形成干的合力，在以学促干上取得实实在在的成效。</w:t>
      </w:r>
    </w:p>
    <w:p w14:paraId="0BD5E934" w14:textId="77777777" w:rsidR="00C16EEC" w:rsidRPr="005C465B" w:rsidRDefault="00C16EEC" w:rsidP="00C16EEC">
      <w:pPr>
        <w:spacing w:line="578" w:lineRule="exact"/>
        <w:ind w:firstLine="640"/>
        <w:rPr>
          <w:rFonts w:ascii="Times New Roman" w:eastAsia="仿宋_GB2312" w:hAnsi="Times New Roman" w:cs="Times New Roman"/>
          <w:sz w:val="32"/>
          <w:szCs w:val="32"/>
        </w:rPr>
      </w:pPr>
      <w:r w:rsidRPr="005C465B">
        <w:rPr>
          <w:rFonts w:ascii="Times New Roman" w:eastAsia="仿宋_GB2312" w:hAnsi="Times New Roman" w:cs="Times New Roman"/>
          <w:b/>
          <w:bCs/>
          <w:sz w:val="32"/>
          <w:szCs w:val="32"/>
        </w:rPr>
        <w:t>一是树牢造福人民的政绩观</w:t>
      </w:r>
      <w:r w:rsidRPr="005C465B">
        <w:rPr>
          <w:rFonts w:ascii="Times New Roman" w:eastAsia="仿宋_GB2312" w:hAnsi="Times New Roman" w:cs="Times New Roman"/>
          <w:sz w:val="32"/>
          <w:szCs w:val="32"/>
        </w:rPr>
        <w:t>，坚持以人民为中心的发展思想，坚持高质量发展，不搞贪大求洋、盲目蛮干、哗众取宠；坚持出实招求实效，不搞华而不实、投机取巧、数据造假；坚持打基础利长远，不搞急功近利、竭泽而渔、劳民伤财。</w:t>
      </w:r>
    </w:p>
    <w:p w14:paraId="28601E0C" w14:textId="77777777" w:rsidR="00C16EEC" w:rsidRPr="005C465B" w:rsidRDefault="00C16EEC" w:rsidP="00C16EEC">
      <w:pPr>
        <w:spacing w:line="578" w:lineRule="exact"/>
        <w:ind w:firstLine="640"/>
        <w:rPr>
          <w:rFonts w:ascii="Times New Roman" w:eastAsia="仿宋_GB2312" w:hAnsi="Times New Roman" w:cs="Times New Roman"/>
          <w:sz w:val="32"/>
          <w:szCs w:val="32"/>
        </w:rPr>
      </w:pPr>
      <w:r w:rsidRPr="005C465B">
        <w:rPr>
          <w:rFonts w:ascii="Times New Roman" w:eastAsia="仿宋_GB2312" w:hAnsi="Times New Roman" w:cs="Times New Roman"/>
          <w:b/>
          <w:bCs/>
          <w:sz w:val="32"/>
          <w:szCs w:val="32"/>
        </w:rPr>
        <w:t>二是鼓足干事创业的精气神</w:t>
      </w:r>
      <w:r w:rsidRPr="005C465B">
        <w:rPr>
          <w:rFonts w:ascii="Times New Roman" w:eastAsia="仿宋_GB2312" w:hAnsi="Times New Roman" w:cs="Times New Roman"/>
          <w:sz w:val="32"/>
          <w:szCs w:val="32"/>
        </w:rPr>
        <w:t>，恪尽职守、担当作为，迎难而上、敢于斗争，严肃整治拈轻怕重、躺平甩锅、敷衍塞责、得过</w:t>
      </w:r>
      <w:r w:rsidRPr="005C465B">
        <w:rPr>
          <w:rFonts w:ascii="Times New Roman" w:eastAsia="仿宋_GB2312" w:hAnsi="Times New Roman" w:cs="Times New Roman"/>
          <w:sz w:val="32"/>
          <w:szCs w:val="32"/>
        </w:rPr>
        <w:lastRenderedPageBreak/>
        <w:t>且过等消极现象，完善担当作为激励和保护机制。</w:t>
      </w:r>
    </w:p>
    <w:p w14:paraId="0A6D8802" w14:textId="77777777" w:rsidR="00C16EEC" w:rsidRPr="005C465B" w:rsidRDefault="00C16EEC" w:rsidP="00C16EEC">
      <w:pPr>
        <w:spacing w:line="578" w:lineRule="exact"/>
        <w:ind w:firstLine="640"/>
        <w:rPr>
          <w:rFonts w:ascii="Times New Roman" w:eastAsia="仿宋_GB2312" w:hAnsi="Times New Roman" w:cs="Times New Roman"/>
          <w:sz w:val="32"/>
          <w:szCs w:val="32"/>
        </w:rPr>
      </w:pPr>
      <w:r w:rsidRPr="005C465B">
        <w:rPr>
          <w:rFonts w:ascii="Times New Roman" w:eastAsia="仿宋_GB2312" w:hAnsi="Times New Roman" w:cs="Times New Roman"/>
          <w:b/>
          <w:bCs/>
          <w:sz w:val="32"/>
          <w:szCs w:val="32"/>
        </w:rPr>
        <w:t>三是形成狠抓落实的好局面</w:t>
      </w:r>
      <w:r w:rsidRPr="005C465B">
        <w:rPr>
          <w:rFonts w:ascii="Times New Roman" w:eastAsia="仿宋_GB2312" w:hAnsi="Times New Roman" w:cs="Times New Roman"/>
          <w:sz w:val="32"/>
          <w:szCs w:val="32"/>
        </w:rPr>
        <w:t>，不折不扣贯彻落实党中央决策部署，积极主动抓落实，聚合众力抓落实，以钉钉子精神抓落实，聚焦实际问题抓落实，在抓落实上取得新实效。</w:t>
      </w:r>
    </w:p>
    <w:p w14:paraId="27075971" w14:textId="77777777" w:rsidR="00C16EEC" w:rsidRPr="005C465B" w:rsidRDefault="00C16EEC" w:rsidP="00C16EEC">
      <w:pPr>
        <w:overflowPunct w:val="0"/>
        <w:snapToGrid w:val="0"/>
        <w:spacing w:line="578" w:lineRule="exact"/>
        <w:ind w:firstLineChars="200" w:firstLine="640"/>
        <w:rPr>
          <w:rFonts w:ascii="Times New Roman" w:eastAsia="楷体_GB2312" w:hAnsi="Times New Roman" w:cs="Times New Roman"/>
          <w:sz w:val="32"/>
          <w:szCs w:val="32"/>
        </w:rPr>
      </w:pPr>
    </w:p>
    <w:p w14:paraId="5FFF1E0A" w14:textId="77777777" w:rsidR="00C16EEC" w:rsidRPr="005C465B" w:rsidRDefault="00C16EEC" w:rsidP="00C16EEC">
      <w:pPr>
        <w:tabs>
          <w:tab w:val="left" w:pos="1792"/>
        </w:tabs>
        <w:jc w:val="left"/>
        <w:rPr>
          <w:rFonts w:ascii="Times New Roman" w:eastAsia="黑体" w:hAnsi="Times New Roman" w:cs="Times New Roman"/>
          <w:sz w:val="32"/>
          <w:szCs w:val="32"/>
        </w:rPr>
      </w:pPr>
    </w:p>
    <w:p w14:paraId="5930453D" w14:textId="77777777" w:rsidR="00C16EEC" w:rsidRPr="005C465B" w:rsidRDefault="00C16EEC" w:rsidP="00C16EEC">
      <w:pPr>
        <w:tabs>
          <w:tab w:val="left" w:pos="1792"/>
        </w:tabs>
        <w:rPr>
          <w:rFonts w:ascii="Times New Roman" w:eastAsia="黑体" w:hAnsi="Times New Roman" w:cs="Times New Roman"/>
          <w:sz w:val="32"/>
          <w:szCs w:val="32"/>
        </w:rPr>
        <w:sectPr w:rsidR="00C16EEC" w:rsidRPr="005C465B" w:rsidSect="00C16EEC">
          <w:pgSz w:w="11906" w:h="16838"/>
          <w:pgMar w:top="2098" w:right="1474" w:bottom="1985" w:left="1588" w:header="851" w:footer="992" w:gutter="0"/>
          <w:cols w:space="425"/>
          <w:docGrid w:type="lines" w:linePitch="312"/>
        </w:sectPr>
      </w:pPr>
      <w:r w:rsidRPr="005C465B">
        <w:rPr>
          <w:rFonts w:ascii="Times New Roman" w:eastAsia="黑体" w:hAnsi="Times New Roman" w:cs="Times New Roman"/>
          <w:sz w:val="32"/>
          <w:szCs w:val="32"/>
        </w:rPr>
        <w:tab/>
      </w:r>
    </w:p>
    <w:p w14:paraId="2BDD2CAC" w14:textId="77777777" w:rsidR="00C16EEC" w:rsidRPr="005C465B" w:rsidRDefault="00C16EEC" w:rsidP="00C16EEC">
      <w:pPr>
        <w:jc w:val="left"/>
        <w:rPr>
          <w:rFonts w:ascii="Times New Roman" w:eastAsia="黑体" w:hAnsi="Times New Roman" w:cs="Times New Roman"/>
          <w:sz w:val="32"/>
          <w:szCs w:val="44"/>
        </w:rPr>
      </w:pPr>
      <w:r w:rsidRPr="005C465B">
        <w:rPr>
          <w:rFonts w:ascii="Times New Roman" w:eastAsia="黑体" w:hAnsi="Times New Roman" w:cs="Times New Roman"/>
          <w:sz w:val="32"/>
          <w:szCs w:val="44"/>
        </w:rPr>
        <w:lastRenderedPageBreak/>
        <w:t>附件</w:t>
      </w:r>
      <w:r w:rsidR="00A73ACC" w:rsidRPr="005C465B">
        <w:rPr>
          <w:rFonts w:ascii="Times New Roman" w:eastAsia="黑体" w:hAnsi="Times New Roman" w:cs="Times New Roman"/>
          <w:sz w:val="32"/>
          <w:szCs w:val="44"/>
        </w:rPr>
        <w:t>2</w:t>
      </w:r>
    </w:p>
    <w:p w14:paraId="5F079175" w14:textId="1DF7DEFC" w:rsidR="00C16EEC" w:rsidRPr="005C465B" w:rsidRDefault="000E663F" w:rsidP="00C16EEC">
      <w:pPr>
        <w:jc w:val="center"/>
        <w:rPr>
          <w:rFonts w:ascii="Times New Roman" w:eastAsia="方正小标宋简体" w:hAnsi="Times New Roman" w:cs="Times New Roman"/>
          <w:sz w:val="36"/>
          <w:szCs w:val="44"/>
        </w:rPr>
      </w:pPr>
      <w:r>
        <w:rPr>
          <w:rFonts w:ascii="Times New Roman" w:eastAsia="方正小标宋简体" w:hAnsi="Times New Roman" w:cs="Times New Roman" w:hint="eastAsia"/>
          <w:sz w:val="36"/>
          <w:szCs w:val="36"/>
        </w:rPr>
        <w:t>机电</w:t>
      </w:r>
      <w:r w:rsidR="00C16EEC" w:rsidRPr="005C465B">
        <w:rPr>
          <w:rFonts w:ascii="Times New Roman" w:eastAsia="方正小标宋简体" w:hAnsi="Times New Roman" w:cs="Times New Roman"/>
          <w:sz w:val="36"/>
          <w:szCs w:val="36"/>
        </w:rPr>
        <w:t>学院</w:t>
      </w:r>
      <w:r w:rsidRPr="005C465B">
        <w:rPr>
          <w:rFonts w:ascii="Times New Roman" w:eastAsia="方正小标宋简体" w:hAnsi="Times New Roman" w:cs="Times New Roman"/>
          <w:sz w:val="36"/>
          <w:szCs w:val="36"/>
        </w:rPr>
        <w:t>××××</w:t>
      </w:r>
      <w:r w:rsidR="00C16EEC" w:rsidRPr="005C465B">
        <w:rPr>
          <w:rFonts w:ascii="Times New Roman" w:eastAsia="方正小标宋简体" w:hAnsi="Times New Roman" w:cs="Times New Roman"/>
          <w:sz w:val="36"/>
          <w:szCs w:val="36"/>
        </w:rPr>
        <w:t>党支部主题教育专题组织生活会问题清单及整改落实表</w:t>
      </w:r>
    </w:p>
    <w:tbl>
      <w:tblPr>
        <w:tblW w:w="15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443"/>
        <w:gridCol w:w="5443"/>
        <w:gridCol w:w="1843"/>
      </w:tblGrid>
      <w:tr w:rsidR="00A73ACC" w:rsidRPr="005C465B" w14:paraId="3FB2BC69" w14:textId="77777777" w:rsidTr="00A73ACC">
        <w:trPr>
          <w:trHeight w:val="634"/>
          <w:tblHeader/>
          <w:jc w:val="center"/>
        </w:trPr>
        <w:tc>
          <w:tcPr>
            <w:tcW w:w="2547" w:type="dxa"/>
            <w:vAlign w:val="center"/>
          </w:tcPr>
          <w:p w14:paraId="40642094" w14:textId="77777777" w:rsidR="00A73ACC" w:rsidRPr="005C465B" w:rsidRDefault="00A73ACC" w:rsidP="00A73ACC">
            <w:pPr>
              <w:spacing w:line="240" w:lineRule="atLeast"/>
              <w:contextualSpacing/>
              <w:jc w:val="center"/>
              <w:rPr>
                <w:rFonts w:ascii="Times New Roman" w:eastAsia="黑体" w:hAnsi="Times New Roman" w:cs="Times New Roman"/>
                <w:sz w:val="24"/>
                <w:szCs w:val="21"/>
              </w:rPr>
            </w:pPr>
            <w:r w:rsidRPr="005C465B">
              <w:rPr>
                <w:rFonts w:ascii="Times New Roman" w:eastAsia="黑体" w:hAnsi="Times New Roman" w:cs="Times New Roman"/>
                <w:sz w:val="24"/>
                <w:szCs w:val="21"/>
              </w:rPr>
              <w:t>类别</w:t>
            </w:r>
          </w:p>
        </w:tc>
        <w:tc>
          <w:tcPr>
            <w:tcW w:w="5443" w:type="dxa"/>
            <w:vAlign w:val="center"/>
          </w:tcPr>
          <w:p w14:paraId="5C4296E5" w14:textId="77777777" w:rsidR="00A73ACC" w:rsidRPr="005C465B" w:rsidRDefault="00A73ACC" w:rsidP="00A34149">
            <w:pPr>
              <w:spacing w:line="240" w:lineRule="atLeast"/>
              <w:contextualSpacing/>
              <w:jc w:val="center"/>
              <w:rPr>
                <w:rFonts w:ascii="Times New Roman" w:eastAsia="黑体" w:hAnsi="Times New Roman" w:cs="Times New Roman"/>
                <w:sz w:val="24"/>
                <w:szCs w:val="21"/>
              </w:rPr>
            </w:pPr>
            <w:r w:rsidRPr="005C465B">
              <w:rPr>
                <w:rFonts w:ascii="Times New Roman" w:eastAsia="黑体" w:hAnsi="Times New Roman" w:cs="Times New Roman"/>
                <w:sz w:val="24"/>
                <w:szCs w:val="21"/>
              </w:rPr>
              <w:t>存在问题</w:t>
            </w:r>
          </w:p>
        </w:tc>
        <w:tc>
          <w:tcPr>
            <w:tcW w:w="5443" w:type="dxa"/>
            <w:vAlign w:val="center"/>
          </w:tcPr>
          <w:p w14:paraId="01A3B3D3" w14:textId="77777777" w:rsidR="00A73ACC" w:rsidRPr="005C465B" w:rsidRDefault="00A73ACC" w:rsidP="00A34149">
            <w:pPr>
              <w:spacing w:line="240" w:lineRule="atLeast"/>
              <w:contextualSpacing/>
              <w:jc w:val="center"/>
              <w:rPr>
                <w:rFonts w:ascii="Times New Roman" w:eastAsia="黑体" w:hAnsi="Times New Roman" w:cs="Times New Roman"/>
                <w:sz w:val="24"/>
                <w:szCs w:val="21"/>
              </w:rPr>
            </w:pPr>
            <w:r w:rsidRPr="005C465B">
              <w:rPr>
                <w:rFonts w:ascii="Times New Roman" w:eastAsia="黑体" w:hAnsi="Times New Roman" w:cs="Times New Roman"/>
                <w:sz w:val="24"/>
                <w:szCs w:val="21"/>
              </w:rPr>
              <w:t>整改措施</w:t>
            </w:r>
          </w:p>
        </w:tc>
        <w:tc>
          <w:tcPr>
            <w:tcW w:w="1843" w:type="dxa"/>
            <w:vAlign w:val="center"/>
          </w:tcPr>
          <w:p w14:paraId="003656F6" w14:textId="77777777" w:rsidR="00A73ACC" w:rsidRPr="005C465B" w:rsidRDefault="00A73ACC" w:rsidP="00A34149">
            <w:pPr>
              <w:spacing w:line="240" w:lineRule="atLeast"/>
              <w:contextualSpacing/>
              <w:jc w:val="center"/>
              <w:rPr>
                <w:rFonts w:ascii="Times New Roman" w:eastAsia="黑体" w:hAnsi="Times New Roman" w:cs="Times New Roman"/>
                <w:sz w:val="24"/>
                <w:szCs w:val="21"/>
              </w:rPr>
            </w:pPr>
            <w:r w:rsidRPr="005C465B">
              <w:rPr>
                <w:rFonts w:ascii="Times New Roman" w:eastAsia="黑体" w:hAnsi="Times New Roman" w:cs="Times New Roman"/>
                <w:sz w:val="24"/>
                <w:szCs w:val="21"/>
              </w:rPr>
              <w:t>整改时限</w:t>
            </w:r>
          </w:p>
        </w:tc>
      </w:tr>
      <w:tr w:rsidR="00A73ACC" w:rsidRPr="005C465B" w14:paraId="4641AC8F" w14:textId="77777777" w:rsidTr="00A73ACC">
        <w:trPr>
          <w:trHeight w:val="567"/>
          <w:jc w:val="center"/>
        </w:trPr>
        <w:tc>
          <w:tcPr>
            <w:tcW w:w="2547" w:type="dxa"/>
            <w:vMerge w:val="restart"/>
            <w:vAlign w:val="center"/>
          </w:tcPr>
          <w:p w14:paraId="46F2F174" w14:textId="77777777" w:rsidR="00A73ACC" w:rsidRPr="005C465B" w:rsidRDefault="00A73ACC" w:rsidP="00A73ACC">
            <w:pPr>
              <w:spacing w:line="400" w:lineRule="exact"/>
              <w:contextualSpacing/>
              <w:jc w:val="center"/>
              <w:rPr>
                <w:rFonts w:ascii="Times New Roman" w:eastAsia="楷体_GB2312" w:hAnsi="Times New Roman" w:cs="Times New Roman"/>
                <w:b/>
                <w:szCs w:val="21"/>
              </w:rPr>
            </w:pPr>
            <w:r w:rsidRPr="005C465B">
              <w:rPr>
                <w:rFonts w:ascii="Times New Roman" w:eastAsia="楷体_GB2312" w:hAnsi="Times New Roman" w:cs="Times New Roman"/>
                <w:b/>
                <w:szCs w:val="21"/>
              </w:rPr>
              <w:t>一、理论学习方面</w:t>
            </w:r>
          </w:p>
        </w:tc>
        <w:tc>
          <w:tcPr>
            <w:tcW w:w="5443" w:type="dxa"/>
            <w:vAlign w:val="center"/>
          </w:tcPr>
          <w:p w14:paraId="7125D364" w14:textId="77777777" w:rsidR="00A73ACC" w:rsidRPr="005C465B" w:rsidRDefault="00A73ACC" w:rsidP="00A34149">
            <w:pPr>
              <w:spacing w:line="240" w:lineRule="atLeast"/>
              <w:contextualSpacing/>
              <w:jc w:val="left"/>
              <w:rPr>
                <w:rFonts w:ascii="Times New Roman" w:eastAsia="宋体" w:hAnsi="Times New Roman" w:cs="Times New Roman"/>
                <w:szCs w:val="21"/>
              </w:rPr>
            </w:pPr>
            <w:r w:rsidRPr="005C465B">
              <w:rPr>
                <w:rFonts w:ascii="Times New Roman" w:eastAsia="宋体" w:hAnsi="Times New Roman" w:cs="Times New Roman"/>
                <w:szCs w:val="21"/>
              </w:rPr>
              <w:t>1.</w:t>
            </w:r>
          </w:p>
        </w:tc>
        <w:tc>
          <w:tcPr>
            <w:tcW w:w="5443" w:type="dxa"/>
            <w:vAlign w:val="center"/>
          </w:tcPr>
          <w:p w14:paraId="532BA4E1" w14:textId="77777777" w:rsidR="00A73ACC" w:rsidRPr="005C465B" w:rsidRDefault="00A73ACC" w:rsidP="00A34149">
            <w:pPr>
              <w:spacing w:line="240" w:lineRule="atLeast"/>
              <w:contextualSpacing/>
              <w:jc w:val="left"/>
              <w:rPr>
                <w:rFonts w:ascii="Times New Roman" w:eastAsia="宋体" w:hAnsi="Times New Roman" w:cs="Times New Roman"/>
                <w:color w:val="000000"/>
                <w:szCs w:val="21"/>
              </w:rPr>
            </w:pPr>
            <w:r w:rsidRPr="005C465B">
              <w:rPr>
                <w:rFonts w:ascii="Times New Roman" w:eastAsia="宋体" w:hAnsi="Times New Roman" w:cs="Times New Roman"/>
                <w:color w:val="000000"/>
                <w:szCs w:val="21"/>
              </w:rPr>
              <w:t>1.</w:t>
            </w:r>
          </w:p>
        </w:tc>
        <w:tc>
          <w:tcPr>
            <w:tcW w:w="1843" w:type="dxa"/>
            <w:vAlign w:val="center"/>
          </w:tcPr>
          <w:p w14:paraId="4C6127D3" w14:textId="77777777" w:rsidR="00A73ACC" w:rsidRPr="005C465B" w:rsidRDefault="00A73ACC" w:rsidP="00A73ACC">
            <w:pPr>
              <w:spacing w:line="240" w:lineRule="atLeast"/>
              <w:contextualSpacing/>
              <w:jc w:val="center"/>
              <w:rPr>
                <w:rFonts w:ascii="Times New Roman" w:eastAsia="宋体" w:hAnsi="Times New Roman" w:cs="Times New Roman"/>
                <w:szCs w:val="21"/>
              </w:rPr>
            </w:pPr>
          </w:p>
        </w:tc>
      </w:tr>
      <w:tr w:rsidR="00A73ACC" w:rsidRPr="005C465B" w14:paraId="6257323D" w14:textId="77777777" w:rsidTr="00A73ACC">
        <w:trPr>
          <w:trHeight w:val="567"/>
          <w:jc w:val="center"/>
        </w:trPr>
        <w:tc>
          <w:tcPr>
            <w:tcW w:w="2547" w:type="dxa"/>
            <w:vMerge/>
            <w:vAlign w:val="center"/>
          </w:tcPr>
          <w:p w14:paraId="6085BACC" w14:textId="77777777" w:rsidR="00A73ACC" w:rsidRPr="005C465B" w:rsidRDefault="00A73ACC" w:rsidP="00A73ACC">
            <w:pPr>
              <w:spacing w:line="400" w:lineRule="exact"/>
              <w:contextualSpacing/>
              <w:jc w:val="center"/>
              <w:rPr>
                <w:rFonts w:ascii="Times New Roman" w:eastAsia="楷体_GB2312" w:hAnsi="Times New Roman" w:cs="Times New Roman"/>
                <w:b/>
                <w:szCs w:val="21"/>
              </w:rPr>
            </w:pPr>
          </w:p>
        </w:tc>
        <w:tc>
          <w:tcPr>
            <w:tcW w:w="5443" w:type="dxa"/>
            <w:vAlign w:val="center"/>
          </w:tcPr>
          <w:p w14:paraId="055BFD94" w14:textId="77777777" w:rsidR="00A73ACC" w:rsidRPr="005C465B" w:rsidRDefault="00A73ACC" w:rsidP="00A34149">
            <w:pPr>
              <w:spacing w:line="240" w:lineRule="atLeast"/>
              <w:contextualSpacing/>
              <w:jc w:val="left"/>
              <w:rPr>
                <w:rFonts w:ascii="Times New Roman" w:eastAsia="宋体" w:hAnsi="Times New Roman" w:cs="Times New Roman"/>
                <w:szCs w:val="21"/>
              </w:rPr>
            </w:pPr>
            <w:r w:rsidRPr="005C465B">
              <w:rPr>
                <w:rFonts w:ascii="Times New Roman" w:eastAsia="宋体" w:hAnsi="Times New Roman" w:cs="Times New Roman"/>
                <w:szCs w:val="21"/>
              </w:rPr>
              <w:t>2.</w:t>
            </w:r>
          </w:p>
        </w:tc>
        <w:tc>
          <w:tcPr>
            <w:tcW w:w="5443" w:type="dxa"/>
            <w:vAlign w:val="center"/>
          </w:tcPr>
          <w:p w14:paraId="351BC599" w14:textId="77777777" w:rsidR="00A73ACC" w:rsidRPr="005C465B" w:rsidRDefault="00A73ACC" w:rsidP="00A34149">
            <w:pPr>
              <w:spacing w:line="240" w:lineRule="atLeast"/>
              <w:contextualSpacing/>
              <w:jc w:val="left"/>
              <w:rPr>
                <w:rFonts w:ascii="Times New Roman" w:eastAsia="宋体" w:hAnsi="Times New Roman" w:cs="Times New Roman"/>
                <w:color w:val="000000"/>
                <w:szCs w:val="21"/>
              </w:rPr>
            </w:pPr>
            <w:r w:rsidRPr="005C465B">
              <w:rPr>
                <w:rFonts w:ascii="Times New Roman" w:eastAsia="宋体" w:hAnsi="Times New Roman" w:cs="Times New Roman"/>
                <w:color w:val="000000"/>
                <w:szCs w:val="21"/>
              </w:rPr>
              <w:t>2.</w:t>
            </w:r>
          </w:p>
          <w:p w14:paraId="05784638" w14:textId="77777777" w:rsidR="00A73ACC" w:rsidRPr="005C465B" w:rsidRDefault="00A73ACC" w:rsidP="00A34149">
            <w:pPr>
              <w:spacing w:line="240" w:lineRule="atLeast"/>
              <w:contextualSpacing/>
              <w:jc w:val="left"/>
              <w:rPr>
                <w:rFonts w:ascii="Times New Roman" w:eastAsia="宋体" w:hAnsi="Times New Roman" w:cs="Times New Roman"/>
                <w:color w:val="000000"/>
                <w:szCs w:val="21"/>
              </w:rPr>
            </w:pPr>
            <w:r w:rsidRPr="005C465B">
              <w:rPr>
                <w:rFonts w:ascii="Times New Roman" w:eastAsia="宋体" w:hAnsi="Times New Roman" w:cs="Times New Roman"/>
                <w:color w:val="000000"/>
                <w:szCs w:val="21"/>
              </w:rPr>
              <w:t>3.</w:t>
            </w:r>
          </w:p>
        </w:tc>
        <w:tc>
          <w:tcPr>
            <w:tcW w:w="1843" w:type="dxa"/>
            <w:vAlign w:val="center"/>
          </w:tcPr>
          <w:p w14:paraId="722A7854" w14:textId="77777777" w:rsidR="00A73ACC" w:rsidRPr="005C465B" w:rsidRDefault="00A73ACC" w:rsidP="00A73ACC">
            <w:pPr>
              <w:spacing w:line="240" w:lineRule="atLeast"/>
              <w:contextualSpacing/>
              <w:jc w:val="center"/>
              <w:rPr>
                <w:rFonts w:ascii="Times New Roman" w:eastAsia="宋体" w:hAnsi="Times New Roman" w:cs="Times New Roman"/>
                <w:szCs w:val="21"/>
              </w:rPr>
            </w:pPr>
          </w:p>
        </w:tc>
      </w:tr>
      <w:tr w:rsidR="00A73ACC" w:rsidRPr="005C465B" w14:paraId="3F794CB0" w14:textId="77777777" w:rsidTr="00A73ACC">
        <w:trPr>
          <w:trHeight w:val="567"/>
          <w:jc w:val="center"/>
        </w:trPr>
        <w:tc>
          <w:tcPr>
            <w:tcW w:w="2547" w:type="dxa"/>
            <w:vMerge w:val="restart"/>
            <w:vAlign w:val="center"/>
          </w:tcPr>
          <w:p w14:paraId="462F3496" w14:textId="77777777" w:rsidR="00A73ACC" w:rsidRPr="005C465B" w:rsidRDefault="00A73ACC" w:rsidP="00A73ACC">
            <w:pPr>
              <w:spacing w:line="400" w:lineRule="exact"/>
              <w:contextualSpacing/>
              <w:jc w:val="center"/>
              <w:rPr>
                <w:rFonts w:ascii="Times New Roman" w:eastAsia="楷体_GB2312" w:hAnsi="Times New Roman" w:cs="Times New Roman"/>
                <w:b/>
                <w:szCs w:val="21"/>
              </w:rPr>
            </w:pPr>
            <w:r w:rsidRPr="005C465B">
              <w:rPr>
                <w:rFonts w:ascii="Times New Roman" w:eastAsia="楷体_GB2312" w:hAnsi="Times New Roman" w:cs="Times New Roman"/>
                <w:b/>
                <w:szCs w:val="21"/>
              </w:rPr>
              <w:t>二、政治素质方面</w:t>
            </w:r>
          </w:p>
        </w:tc>
        <w:tc>
          <w:tcPr>
            <w:tcW w:w="5443" w:type="dxa"/>
            <w:vAlign w:val="center"/>
          </w:tcPr>
          <w:p w14:paraId="1C0143F3" w14:textId="77777777" w:rsidR="00A73ACC" w:rsidRPr="005C465B" w:rsidRDefault="00A73ACC" w:rsidP="00A34149">
            <w:pPr>
              <w:spacing w:line="240" w:lineRule="atLeast"/>
              <w:contextualSpacing/>
              <w:jc w:val="left"/>
              <w:rPr>
                <w:rFonts w:ascii="Times New Roman" w:eastAsia="宋体" w:hAnsi="Times New Roman" w:cs="Times New Roman"/>
                <w:szCs w:val="21"/>
              </w:rPr>
            </w:pPr>
            <w:r w:rsidRPr="005C465B">
              <w:rPr>
                <w:rFonts w:ascii="Times New Roman" w:eastAsia="宋体" w:hAnsi="Times New Roman" w:cs="Times New Roman"/>
                <w:szCs w:val="21"/>
              </w:rPr>
              <w:t>3.</w:t>
            </w:r>
          </w:p>
        </w:tc>
        <w:tc>
          <w:tcPr>
            <w:tcW w:w="5443" w:type="dxa"/>
            <w:vAlign w:val="center"/>
          </w:tcPr>
          <w:p w14:paraId="77987281" w14:textId="77777777" w:rsidR="00A73ACC" w:rsidRPr="005C465B" w:rsidRDefault="00A73ACC" w:rsidP="00A34149">
            <w:pPr>
              <w:spacing w:line="240" w:lineRule="atLeast"/>
              <w:contextualSpacing/>
              <w:jc w:val="left"/>
              <w:rPr>
                <w:rFonts w:ascii="Times New Roman" w:eastAsia="宋体" w:hAnsi="Times New Roman" w:cs="Times New Roman"/>
                <w:color w:val="000000"/>
                <w:szCs w:val="21"/>
              </w:rPr>
            </w:pPr>
            <w:r w:rsidRPr="005C465B">
              <w:rPr>
                <w:rFonts w:ascii="Times New Roman" w:eastAsia="宋体" w:hAnsi="Times New Roman" w:cs="Times New Roman"/>
                <w:color w:val="000000"/>
                <w:szCs w:val="21"/>
              </w:rPr>
              <w:t>4.</w:t>
            </w:r>
          </w:p>
        </w:tc>
        <w:tc>
          <w:tcPr>
            <w:tcW w:w="1843" w:type="dxa"/>
            <w:vAlign w:val="center"/>
          </w:tcPr>
          <w:p w14:paraId="2E6DA5AB" w14:textId="77777777" w:rsidR="00A73ACC" w:rsidRPr="005C465B" w:rsidRDefault="00A73ACC" w:rsidP="00A73ACC">
            <w:pPr>
              <w:spacing w:line="240" w:lineRule="atLeast"/>
              <w:contextualSpacing/>
              <w:jc w:val="center"/>
              <w:rPr>
                <w:rFonts w:ascii="Times New Roman" w:eastAsia="宋体" w:hAnsi="Times New Roman" w:cs="Times New Roman"/>
                <w:szCs w:val="21"/>
              </w:rPr>
            </w:pPr>
          </w:p>
        </w:tc>
      </w:tr>
      <w:tr w:rsidR="00A73ACC" w:rsidRPr="005C465B" w14:paraId="33230C9F" w14:textId="77777777" w:rsidTr="00A73ACC">
        <w:trPr>
          <w:trHeight w:val="567"/>
          <w:jc w:val="center"/>
        </w:trPr>
        <w:tc>
          <w:tcPr>
            <w:tcW w:w="2547" w:type="dxa"/>
            <w:vMerge/>
            <w:vAlign w:val="center"/>
          </w:tcPr>
          <w:p w14:paraId="2B7FE54A" w14:textId="77777777" w:rsidR="00A73ACC" w:rsidRPr="005C465B" w:rsidRDefault="00A73ACC" w:rsidP="00A73ACC">
            <w:pPr>
              <w:spacing w:line="400" w:lineRule="exact"/>
              <w:contextualSpacing/>
              <w:jc w:val="center"/>
              <w:rPr>
                <w:rFonts w:ascii="Times New Roman" w:eastAsia="楷体_GB2312" w:hAnsi="Times New Roman" w:cs="Times New Roman"/>
                <w:b/>
                <w:szCs w:val="21"/>
              </w:rPr>
            </w:pPr>
          </w:p>
        </w:tc>
        <w:tc>
          <w:tcPr>
            <w:tcW w:w="5443" w:type="dxa"/>
            <w:vAlign w:val="center"/>
          </w:tcPr>
          <w:p w14:paraId="648C0A31" w14:textId="77777777" w:rsidR="00A73ACC" w:rsidRPr="005C465B" w:rsidRDefault="00A73ACC" w:rsidP="00A34149">
            <w:pPr>
              <w:spacing w:line="240" w:lineRule="atLeast"/>
              <w:contextualSpacing/>
              <w:jc w:val="left"/>
              <w:rPr>
                <w:rFonts w:ascii="Times New Roman" w:eastAsia="宋体" w:hAnsi="Times New Roman" w:cs="Times New Roman"/>
                <w:szCs w:val="21"/>
              </w:rPr>
            </w:pPr>
            <w:r w:rsidRPr="005C465B">
              <w:rPr>
                <w:rFonts w:ascii="Times New Roman" w:eastAsia="宋体" w:hAnsi="Times New Roman" w:cs="Times New Roman"/>
                <w:szCs w:val="21"/>
              </w:rPr>
              <w:t>4.</w:t>
            </w:r>
          </w:p>
        </w:tc>
        <w:tc>
          <w:tcPr>
            <w:tcW w:w="5443" w:type="dxa"/>
            <w:vAlign w:val="center"/>
          </w:tcPr>
          <w:p w14:paraId="6B6FF07C" w14:textId="77777777" w:rsidR="00A73ACC" w:rsidRPr="005C465B" w:rsidRDefault="00A73ACC" w:rsidP="00A34149">
            <w:pPr>
              <w:spacing w:line="240" w:lineRule="atLeast"/>
              <w:contextualSpacing/>
              <w:jc w:val="left"/>
              <w:rPr>
                <w:rFonts w:ascii="Times New Roman" w:eastAsia="宋体" w:hAnsi="Times New Roman" w:cs="Times New Roman"/>
                <w:color w:val="000000"/>
                <w:szCs w:val="21"/>
              </w:rPr>
            </w:pPr>
            <w:r w:rsidRPr="005C465B">
              <w:rPr>
                <w:rFonts w:ascii="Times New Roman" w:eastAsia="宋体" w:hAnsi="Times New Roman" w:cs="Times New Roman"/>
                <w:color w:val="000000"/>
                <w:szCs w:val="21"/>
              </w:rPr>
              <w:t>5.</w:t>
            </w:r>
          </w:p>
        </w:tc>
        <w:tc>
          <w:tcPr>
            <w:tcW w:w="1843" w:type="dxa"/>
            <w:vAlign w:val="center"/>
          </w:tcPr>
          <w:p w14:paraId="4069BA76" w14:textId="77777777" w:rsidR="00A73ACC" w:rsidRPr="005C465B" w:rsidRDefault="00A73ACC" w:rsidP="00A73ACC">
            <w:pPr>
              <w:spacing w:line="240" w:lineRule="atLeast"/>
              <w:contextualSpacing/>
              <w:jc w:val="center"/>
              <w:rPr>
                <w:rFonts w:ascii="Times New Roman" w:eastAsia="宋体" w:hAnsi="Times New Roman" w:cs="Times New Roman"/>
                <w:szCs w:val="21"/>
              </w:rPr>
            </w:pPr>
          </w:p>
        </w:tc>
      </w:tr>
      <w:tr w:rsidR="00A73ACC" w:rsidRPr="005C465B" w14:paraId="68BF96E2" w14:textId="77777777" w:rsidTr="00A73ACC">
        <w:trPr>
          <w:trHeight w:val="567"/>
          <w:jc w:val="center"/>
        </w:trPr>
        <w:tc>
          <w:tcPr>
            <w:tcW w:w="2547" w:type="dxa"/>
            <w:vMerge w:val="restart"/>
            <w:vAlign w:val="center"/>
          </w:tcPr>
          <w:p w14:paraId="62A7FBBD" w14:textId="77777777" w:rsidR="00A73ACC" w:rsidRPr="005C465B" w:rsidRDefault="00A73ACC" w:rsidP="00A73ACC">
            <w:pPr>
              <w:spacing w:line="400" w:lineRule="exact"/>
              <w:contextualSpacing/>
              <w:jc w:val="center"/>
              <w:rPr>
                <w:rFonts w:ascii="Times New Roman" w:eastAsia="楷体_GB2312" w:hAnsi="Times New Roman" w:cs="Times New Roman"/>
                <w:b/>
                <w:szCs w:val="21"/>
              </w:rPr>
            </w:pPr>
            <w:r w:rsidRPr="005C465B">
              <w:rPr>
                <w:rFonts w:ascii="Times New Roman" w:eastAsia="楷体_GB2312" w:hAnsi="Times New Roman" w:cs="Times New Roman"/>
                <w:b/>
                <w:szCs w:val="21"/>
              </w:rPr>
              <w:t>三、能力本领方面</w:t>
            </w:r>
          </w:p>
        </w:tc>
        <w:tc>
          <w:tcPr>
            <w:tcW w:w="5443" w:type="dxa"/>
            <w:vAlign w:val="center"/>
          </w:tcPr>
          <w:p w14:paraId="6171628A" w14:textId="77777777" w:rsidR="00A73ACC" w:rsidRPr="005C465B" w:rsidRDefault="00A73ACC" w:rsidP="00A34149">
            <w:pPr>
              <w:spacing w:line="240" w:lineRule="atLeast"/>
              <w:contextualSpacing/>
              <w:jc w:val="left"/>
              <w:rPr>
                <w:rFonts w:ascii="Times New Roman" w:eastAsia="宋体" w:hAnsi="Times New Roman" w:cs="Times New Roman"/>
                <w:szCs w:val="21"/>
              </w:rPr>
            </w:pPr>
            <w:r w:rsidRPr="005C465B">
              <w:rPr>
                <w:rFonts w:ascii="Times New Roman" w:eastAsia="宋体" w:hAnsi="Times New Roman" w:cs="Times New Roman"/>
                <w:szCs w:val="21"/>
              </w:rPr>
              <w:t>5.</w:t>
            </w:r>
          </w:p>
        </w:tc>
        <w:tc>
          <w:tcPr>
            <w:tcW w:w="5443" w:type="dxa"/>
            <w:vAlign w:val="center"/>
          </w:tcPr>
          <w:p w14:paraId="55DE4304" w14:textId="77777777" w:rsidR="00A73ACC" w:rsidRPr="005C465B" w:rsidRDefault="00A73ACC" w:rsidP="00A34149">
            <w:pPr>
              <w:spacing w:line="240" w:lineRule="atLeast"/>
              <w:contextualSpacing/>
              <w:jc w:val="left"/>
              <w:rPr>
                <w:rFonts w:ascii="Times New Roman" w:eastAsia="宋体" w:hAnsi="Times New Roman" w:cs="Times New Roman"/>
                <w:color w:val="000000"/>
                <w:szCs w:val="21"/>
              </w:rPr>
            </w:pPr>
            <w:r w:rsidRPr="005C465B">
              <w:rPr>
                <w:rFonts w:ascii="Times New Roman" w:eastAsia="宋体" w:hAnsi="Times New Roman" w:cs="Times New Roman"/>
                <w:color w:val="000000"/>
                <w:szCs w:val="21"/>
              </w:rPr>
              <w:t>6.</w:t>
            </w:r>
          </w:p>
          <w:p w14:paraId="4ABDC619" w14:textId="77777777" w:rsidR="00A73ACC" w:rsidRPr="005C465B" w:rsidRDefault="00A73ACC" w:rsidP="00A34149">
            <w:pPr>
              <w:spacing w:line="240" w:lineRule="atLeast"/>
              <w:contextualSpacing/>
              <w:jc w:val="left"/>
              <w:rPr>
                <w:rFonts w:ascii="Times New Roman" w:eastAsia="宋体" w:hAnsi="Times New Roman" w:cs="Times New Roman"/>
                <w:color w:val="000000"/>
                <w:szCs w:val="21"/>
              </w:rPr>
            </w:pPr>
            <w:r w:rsidRPr="005C465B">
              <w:rPr>
                <w:rFonts w:ascii="Times New Roman" w:eastAsia="宋体" w:hAnsi="Times New Roman" w:cs="Times New Roman"/>
                <w:color w:val="000000"/>
                <w:szCs w:val="21"/>
              </w:rPr>
              <w:t>7.</w:t>
            </w:r>
          </w:p>
        </w:tc>
        <w:tc>
          <w:tcPr>
            <w:tcW w:w="1843" w:type="dxa"/>
            <w:vAlign w:val="center"/>
          </w:tcPr>
          <w:p w14:paraId="6D657828" w14:textId="77777777" w:rsidR="00A73ACC" w:rsidRPr="005C465B" w:rsidRDefault="00A73ACC" w:rsidP="00A73ACC">
            <w:pPr>
              <w:spacing w:line="240" w:lineRule="atLeast"/>
              <w:contextualSpacing/>
              <w:jc w:val="center"/>
              <w:rPr>
                <w:rFonts w:ascii="Times New Roman" w:eastAsia="宋体" w:hAnsi="Times New Roman" w:cs="Times New Roman"/>
                <w:szCs w:val="21"/>
              </w:rPr>
            </w:pPr>
          </w:p>
        </w:tc>
      </w:tr>
      <w:tr w:rsidR="00A73ACC" w:rsidRPr="005C465B" w14:paraId="50A1EE3C" w14:textId="77777777" w:rsidTr="00A73ACC">
        <w:trPr>
          <w:trHeight w:val="567"/>
          <w:jc w:val="center"/>
        </w:trPr>
        <w:tc>
          <w:tcPr>
            <w:tcW w:w="2547" w:type="dxa"/>
            <w:vMerge/>
            <w:vAlign w:val="center"/>
          </w:tcPr>
          <w:p w14:paraId="190C3BCA" w14:textId="77777777" w:rsidR="00A73ACC" w:rsidRPr="005C465B" w:rsidRDefault="00A73ACC" w:rsidP="00A73ACC">
            <w:pPr>
              <w:spacing w:line="400" w:lineRule="exact"/>
              <w:contextualSpacing/>
              <w:jc w:val="center"/>
              <w:rPr>
                <w:rFonts w:ascii="Times New Roman" w:eastAsia="楷体_GB2312" w:hAnsi="Times New Roman" w:cs="Times New Roman"/>
                <w:b/>
                <w:szCs w:val="21"/>
              </w:rPr>
            </w:pPr>
          </w:p>
        </w:tc>
        <w:tc>
          <w:tcPr>
            <w:tcW w:w="5443" w:type="dxa"/>
            <w:vAlign w:val="center"/>
          </w:tcPr>
          <w:p w14:paraId="055E6624" w14:textId="77777777" w:rsidR="00A73ACC" w:rsidRPr="005C465B" w:rsidRDefault="00A73ACC" w:rsidP="00A34149">
            <w:pPr>
              <w:spacing w:line="240" w:lineRule="atLeast"/>
              <w:contextualSpacing/>
              <w:jc w:val="left"/>
              <w:rPr>
                <w:rFonts w:ascii="Times New Roman" w:eastAsia="宋体" w:hAnsi="Times New Roman" w:cs="Times New Roman"/>
                <w:szCs w:val="21"/>
              </w:rPr>
            </w:pPr>
            <w:r w:rsidRPr="005C465B">
              <w:rPr>
                <w:rFonts w:ascii="Times New Roman" w:eastAsia="宋体" w:hAnsi="Times New Roman" w:cs="Times New Roman"/>
                <w:szCs w:val="21"/>
              </w:rPr>
              <w:t>6.</w:t>
            </w:r>
          </w:p>
        </w:tc>
        <w:tc>
          <w:tcPr>
            <w:tcW w:w="5443" w:type="dxa"/>
            <w:vAlign w:val="center"/>
          </w:tcPr>
          <w:p w14:paraId="11811792" w14:textId="77777777" w:rsidR="00A73ACC" w:rsidRPr="005C465B" w:rsidRDefault="00A73ACC" w:rsidP="00A34149">
            <w:pPr>
              <w:spacing w:line="240" w:lineRule="atLeast"/>
              <w:contextualSpacing/>
              <w:jc w:val="left"/>
              <w:rPr>
                <w:rFonts w:ascii="Times New Roman" w:eastAsia="宋体" w:hAnsi="Times New Roman" w:cs="Times New Roman"/>
                <w:szCs w:val="21"/>
              </w:rPr>
            </w:pPr>
            <w:r w:rsidRPr="005C465B">
              <w:rPr>
                <w:rFonts w:ascii="Times New Roman" w:eastAsia="宋体" w:hAnsi="Times New Roman" w:cs="Times New Roman"/>
                <w:szCs w:val="21"/>
              </w:rPr>
              <w:t>8.</w:t>
            </w:r>
          </w:p>
        </w:tc>
        <w:tc>
          <w:tcPr>
            <w:tcW w:w="1843" w:type="dxa"/>
            <w:vAlign w:val="center"/>
          </w:tcPr>
          <w:p w14:paraId="20720120" w14:textId="77777777" w:rsidR="00A73ACC" w:rsidRPr="005C465B" w:rsidRDefault="00A73ACC" w:rsidP="00A73ACC">
            <w:pPr>
              <w:spacing w:line="240" w:lineRule="atLeast"/>
              <w:contextualSpacing/>
              <w:jc w:val="center"/>
              <w:rPr>
                <w:rFonts w:ascii="Times New Roman" w:eastAsia="宋体" w:hAnsi="Times New Roman" w:cs="Times New Roman"/>
                <w:szCs w:val="21"/>
              </w:rPr>
            </w:pPr>
          </w:p>
        </w:tc>
      </w:tr>
      <w:tr w:rsidR="00A73ACC" w:rsidRPr="005C465B" w14:paraId="73757A52" w14:textId="77777777" w:rsidTr="00A73ACC">
        <w:trPr>
          <w:trHeight w:val="567"/>
          <w:jc w:val="center"/>
        </w:trPr>
        <w:tc>
          <w:tcPr>
            <w:tcW w:w="2547" w:type="dxa"/>
            <w:vMerge w:val="restart"/>
            <w:vAlign w:val="center"/>
          </w:tcPr>
          <w:p w14:paraId="6F3D43D1" w14:textId="77777777" w:rsidR="00A73ACC" w:rsidRPr="005C465B" w:rsidRDefault="00A73ACC" w:rsidP="00A73ACC">
            <w:pPr>
              <w:spacing w:line="400" w:lineRule="exact"/>
              <w:contextualSpacing/>
              <w:jc w:val="center"/>
              <w:rPr>
                <w:rFonts w:ascii="Times New Roman" w:eastAsia="楷体_GB2312" w:hAnsi="Times New Roman" w:cs="Times New Roman"/>
                <w:b/>
                <w:szCs w:val="21"/>
              </w:rPr>
            </w:pPr>
            <w:r w:rsidRPr="005C465B">
              <w:rPr>
                <w:rFonts w:ascii="Times New Roman" w:eastAsia="楷体_GB2312" w:hAnsi="Times New Roman" w:cs="Times New Roman"/>
                <w:b/>
                <w:szCs w:val="21"/>
              </w:rPr>
              <w:t>四、担当作为方面</w:t>
            </w:r>
          </w:p>
        </w:tc>
        <w:tc>
          <w:tcPr>
            <w:tcW w:w="5443" w:type="dxa"/>
            <w:vAlign w:val="center"/>
          </w:tcPr>
          <w:p w14:paraId="1C5FA8D5" w14:textId="77777777" w:rsidR="00A73ACC" w:rsidRPr="005C465B" w:rsidRDefault="00A73ACC" w:rsidP="00A34149">
            <w:pPr>
              <w:spacing w:line="240" w:lineRule="atLeast"/>
              <w:contextualSpacing/>
              <w:jc w:val="left"/>
              <w:rPr>
                <w:rFonts w:ascii="Times New Roman" w:eastAsia="宋体" w:hAnsi="Times New Roman" w:cs="Times New Roman"/>
                <w:szCs w:val="21"/>
              </w:rPr>
            </w:pPr>
            <w:r w:rsidRPr="005C465B">
              <w:rPr>
                <w:rFonts w:ascii="Times New Roman" w:eastAsia="宋体" w:hAnsi="Times New Roman" w:cs="Times New Roman"/>
                <w:szCs w:val="21"/>
              </w:rPr>
              <w:t>7.</w:t>
            </w:r>
          </w:p>
        </w:tc>
        <w:tc>
          <w:tcPr>
            <w:tcW w:w="5443" w:type="dxa"/>
            <w:vAlign w:val="center"/>
          </w:tcPr>
          <w:p w14:paraId="1CDCA941" w14:textId="77777777" w:rsidR="00A73ACC" w:rsidRPr="005C465B" w:rsidRDefault="00A73ACC" w:rsidP="00A73ACC">
            <w:pPr>
              <w:spacing w:line="240" w:lineRule="atLeast"/>
              <w:contextualSpacing/>
              <w:rPr>
                <w:rFonts w:ascii="Times New Roman" w:eastAsia="宋体" w:hAnsi="Times New Roman" w:cs="Times New Roman"/>
                <w:szCs w:val="21"/>
              </w:rPr>
            </w:pPr>
            <w:r w:rsidRPr="005C465B">
              <w:rPr>
                <w:rFonts w:ascii="Times New Roman" w:eastAsia="宋体" w:hAnsi="Times New Roman" w:cs="Times New Roman"/>
                <w:szCs w:val="21"/>
              </w:rPr>
              <w:t>…</w:t>
            </w:r>
          </w:p>
        </w:tc>
        <w:tc>
          <w:tcPr>
            <w:tcW w:w="1843" w:type="dxa"/>
            <w:vAlign w:val="center"/>
          </w:tcPr>
          <w:p w14:paraId="5855ED17" w14:textId="77777777" w:rsidR="00A73ACC" w:rsidRPr="005C465B" w:rsidRDefault="00A73ACC" w:rsidP="00A73ACC">
            <w:pPr>
              <w:spacing w:line="240" w:lineRule="atLeast"/>
              <w:contextualSpacing/>
              <w:jc w:val="center"/>
              <w:rPr>
                <w:rFonts w:ascii="Times New Roman" w:eastAsia="宋体" w:hAnsi="Times New Roman" w:cs="Times New Roman"/>
                <w:szCs w:val="21"/>
              </w:rPr>
            </w:pPr>
          </w:p>
        </w:tc>
      </w:tr>
      <w:tr w:rsidR="00A73ACC" w:rsidRPr="005C465B" w14:paraId="204379CE" w14:textId="77777777" w:rsidTr="00A73ACC">
        <w:trPr>
          <w:trHeight w:val="567"/>
          <w:jc w:val="center"/>
        </w:trPr>
        <w:tc>
          <w:tcPr>
            <w:tcW w:w="2547" w:type="dxa"/>
            <w:vMerge/>
            <w:vAlign w:val="center"/>
          </w:tcPr>
          <w:p w14:paraId="7CE29C5D" w14:textId="77777777" w:rsidR="00A73ACC" w:rsidRPr="005C465B" w:rsidRDefault="00A73ACC" w:rsidP="00A73ACC">
            <w:pPr>
              <w:spacing w:line="400" w:lineRule="exact"/>
              <w:contextualSpacing/>
              <w:jc w:val="center"/>
              <w:rPr>
                <w:rFonts w:ascii="Times New Roman" w:eastAsia="楷体_GB2312" w:hAnsi="Times New Roman" w:cs="Times New Roman"/>
                <w:b/>
                <w:szCs w:val="21"/>
              </w:rPr>
            </w:pPr>
          </w:p>
        </w:tc>
        <w:tc>
          <w:tcPr>
            <w:tcW w:w="5443" w:type="dxa"/>
            <w:vAlign w:val="center"/>
          </w:tcPr>
          <w:p w14:paraId="1C95904D" w14:textId="77777777" w:rsidR="00A73ACC" w:rsidRPr="005C465B" w:rsidRDefault="00A73ACC" w:rsidP="00A73ACC">
            <w:pPr>
              <w:spacing w:line="240" w:lineRule="atLeast"/>
              <w:contextualSpacing/>
              <w:jc w:val="left"/>
              <w:rPr>
                <w:rFonts w:ascii="Times New Roman" w:eastAsia="宋体" w:hAnsi="Times New Roman" w:cs="Times New Roman"/>
                <w:szCs w:val="21"/>
              </w:rPr>
            </w:pPr>
            <w:r w:rsidRPr="005C465B">
              <w:rPr>
                <w:rFonts w:ascii="Times New Roman" w:eastAsia="宋体" w:hAnsi="Times New Roman" w:cs="Times New Roman"/>
                <w:szCs w:val="21"/>
              </w:rPr>
              <w:t>8</w:t>
            </w:r>
          </w:p>
        </w:tc>
        <w:tc>
          <w:tcPr>
            <w:tcW w:w="5443" w:type="dxa"/>
            <w:vAlign w:val="center"/>
          </w:tcPr>
          <w:p w14:paraId="30CD9ED5" w14:textId="77777777" w:rsidR="00A73ACC" w:rsidRPr="005C465B" w:rsidRDefault="00A73ACC" w:rsidP="00A73ACC">
            <w:pPr>
              <w:rPr>
                <w:rFonts w:ascii="Times New Roman" w:hAnsi="Times New Roman" w:cs="Times New Roman"/>
              </w:rPr>
            </w:pPr>
            <w:r w:rsidRPr="005C465B">
              <w:rPr>
                <w:rFonts w:ascii="Times New Roman" w:eastAsia="宋体" w:hAnsi="Times New Roman" w:cs="Times New Roman"/>
                <w:szCs w:val="21"/>
              </w:rPr>
              <w:t>…</w:t>
            </w:r>
          </w:p>
        </w:tc>
        <w:tc>
          <w:tcPr>
            <w:tcW w:w="1843" w:type="dxa"/>
            <w:vAlign w:val="center"/>
          </w:tcPr>
          <w:p w14:paraId="5B532872" w14:textId="77777777" w:rsidR="00A73ACC" w:rsidRPr="005C465B" w:rsidRDefault="00A73ACC" w:rsidP="00A73ACC">
            <w:pPr>
              <w:spacing w:line="240" w:lineRule="atLeast"/>
              <w:contextualSpacing/>
              <w:jc w:val="center"/>
              <w:rPr>
                <w:rFonts w:ascii="Times New Roman" w:eastAsia="宋体" w:hAnsi="Times New Roman" w:cs="Times New Roman"/>
                <w:szCs w:val="21"/>
              </w:rPr>
            </w:pPr>
          </w:p>
        </w:tc>
      </w:tr>
      <w:tr w:rsidR="00A73ACC" w:rsidRPr="005C465B" w14:paraId="7427FB12" w14:textId="77777777" w:rsidTr="00A73ACC">
        <w:trPr>
          <w:trHeight w:val="567"/>
          <w:jc w:val="center"/>
        </w:trPr>
        <w:tc>
          <w:tcPr>
            <w:tcW w:w="2547" w:type="dxa"/>
            <w:vMerge w:val="restart"/>
            <w:vAlign w:val="center"/>
          </w:tcPr>
          <w:p w14:paraId="57A485E3" w14:textId="77777777" w:rsidR="00A73ACC" w:rsidRPr="005C465B" w:rsidRDefault="00A73ACC" w:rsidP="00A73ACC">
            <w:pPr>
              <w:spacing w:line="400" w:lineRule="exact"/>
              <w:contextualSpacing/>
              <w:jc w:val="center"/>
              <w:rPr>
                <w:rFonts w:ascii="Times New Roman" w:eastAsia="楷体_GB2312" w:hAnsi="Times New Roman" w:cs="Times New Roman"/>
                <w:b/>
                <w:szCs w:val="21"/>
              </w:rPr>
            </w:pPr>
            <w:r w:rsidRPr="005C465B">
              <w:rPr>
                <w:rFonts w:ascii="Times New Roman" w:eastAsia="楷体_GB2312" w:hAnsi="Times New Roman" w:cs="Times New Roman"/>
                <w:b/>
                <w:szCs w:val="21"/>
              </w:rPr>
              <w:t>五、工作作风方面</w:t>
            </w:r>
          </w:p>
        </w:tc>
        <w:tc>
          <w:tcPr>
            <w:tcW w:w="5443" w:type="dxa"/>
            <w:vAlign w:val="center"/>
          </w:tcPr>
          <w:p w14:paraId="5DB13C31" w14:textId="77777777" w:rsidR="00A73ACC" w:rsidRPr="005C465B" w:rsidRDefault="00A73ACC" w:rsidP="00A73ACC">
            <w:pPr>
              <w:spacing w:line="240" w:lineRule="atLeast"/>
              <w:contextualSpacing/>
              <w:jc w:val="left"/>
              <w:rPr>
                <w:rFonts w:ascii="Times New Roman" w:eastAsia="宋体" w:hAnsi="Times New Roman" w:cs="Times New Roman"/>
                <w:szCs w:val="21"/>
              </w:rPr>
            </w:pPr>
            <w:r w:rsidRPr="005C465B">
              <w:rPr>
                <w:rFonts w:ascii="Times New Roman" w:eastAsia="宋体" w:hAnsi="Times New Roman" w:cs="Times New Roman"/>
                <w:szCs w:val="21"/>
              </w:rPr>
              <w:t>9</w:t>
            </w:r>
            <w:r w:rsidRPr="005C465B">
              <w:rPr>
                <w:rFonts w:ascii="Times New Roman" w:eastAsia="宋体" w:hAnsi="Times New Roman" w:cs="Times New Roman"/>
                <w:szCs w:val="21"/>
              </w:rPr>
              <w:t>．</w:t>
            </w:r>
          </w:p>
        </w:tc>
        <w:tc>
          <w:tcPr>
            <w:tcW w:w="5443" w:type="dxa"/>
            <w:vAlign w:val="center"/>
          </w:tcPr>
          <w:p w14:paraId="735EFEC3" w14:textId="77777777" w:rsidR="00A73ACC" w:rsidRPr="005C465B" w:rsidRDefault="00A73ACC" w:rsidP="00A73ACC">
            <w:pPr>
              <w:rPr>
                <w:rFonts w:ascii="Times New Roman" w:hAnsi="Times New Roman" w:cs="Times New Roman"/>
              </w:rPr>
            </w:pPr>
            <w:r w:rsidRPr="005C465B">
              <w:rPr>
                <w:rFonts w:ascii="Times New Roman" w:eastAsia="宋体" w:hAnsi="Times New Roman" w:cs="Times New Roman"/>
                <w:szCs w:val="21"/>
              </w:rPr>
              <w:t>…</w:t>
            </w:r>
          </w:p>
        </w:tc>
        <w:tc>
          <w:tcPr>
            <w:tcW w:w="1843" w:type="dxa"/>
            <w:vAlign w:val="center"/>
          </w:tcPr>
          <w:p w14:paraId="1E606C50" w14:textId="77777777" w:rsidR="00A73ACC" w:rsidRPr="005C465B" w:rsidRDefault="00A73ACC" w:rsidP="00A73ACC">
            <w:pPr>
              <w:spacing w:line="240" w:lineRule="atLeast"/>
              <w:contextualSpacing/>
              <w:jc w:val="center"/>
              <w:rPr>
                <w:rFonts w:ascii="Times New Roman" w:eastAsia="宋体" w:hAnsi="Times New Roman" w:cs="Times New Roman"/>
                <w:szCs w:val="21"/>
              </w:rPr>
            </w:pPr>
          </w:p>
        </w:tc>
      </w:tr>
      <w:tr w:rsidR="00A73ACC" w:rsidRPr="005C465B" w14:paraId="6551FC9C" w14:textId="77777777" w:rsidTr="00A73ACC">
        <w:trPr>
          <w:trHeight w:val="567"/>
          <w:jc w:val="center"/>
        </w:trPr>
        <w:tc>
          <w:tcPr>
            <w:tcW w:w="2547" w:type="dxa"/>
            <w:vMerge/>
            <w:vAlign w:val="center"/>
          </w:tcPr>
          <w:p w14:paraId="3CD7E2B7" w14:textId="77777777" w:rsidR="00A73ACC" w:rsidRPr="005C465B" w:rsidRDefault="00A73ACC" w:rsidP="00A73ACC">
            <w:pPr>
              <w:spacing w:line="400" w:lineRule="exact"/>
              <w:contextualSpacing/>
              <w:jc w:val="center"/>
              <w:rPr>
                <w:rFonts w:ascii="Times New Roman" w:eastAsia="楷体_GB2312" w:hAnsi="Times New Roman" w:cs="Times New Roman"/>
                <w:b/>
                <w:szCs w:val="21"/>
              </w:rPr>
            </w:pPr>
          </w:p>
        </w:tc>
        <w:tc>
          <w:tcPr>
            <w:tcW w:w="5443" w:type="dxa"/>
            <w:vAlign w:val="center"/>
          </w:tcPr>
          <w:p w14:paraId="41216604" w14:textId="77777777" w:rsidR="00A73ACC" w:rsidRPr="005C465B" w:rsidRDefault="00A73ACC" w:rsidP="00A73ACC">
            <w:pPr>
              <w:spacing w:line="240" w:lineRule="atLeast"/>
              <w:contextualSpacing/>
              <w:jc w:val="left"/>
              <w:rPr>
                <w:rFonts w:ascii="Times New Roman" w:eastAsia="宋体" w:hAnsi="Times New Roman" w:cs="Times New Roman"/>
                <w:szCs w:val="21"/>
              </w:rPr>
            </w:pPr>
            <w:r w:rsidRPr="005C465B">
              <w:rPr>
                <w:rFonts w:ascii="Times New Roman" w:eastAsia="宋体" w:hAnsi="Times New Roman" w:cs="Times New Roman"/>
                <w:szCs w:val="21"/>
              </w:rPr>
              <w:t>10.</w:t>
            </w:r>
          </w:p>
        </w:tc>
        <w:tc>
          <w:tcPr>
            <w:tcW w:w="5443" w:type="dxa"/>
            <w:vAlign w:val="center"/>
          </w:tcPr>
          <w:p w14:paraId="395371A2" w14:textId="77777777" w:rsidR="00A73ACC" w:rsidRPr="005C465B" w:rsidRDefault="00A73ACC" w:rsidP="00A73ACC">
            <w:pPr>
              <w:rPr>
                <w:rFonts w:ascii="Times New Roman" w:hAnsi="Times New Roman" w:cs="Times New Roman"/>
              </w:rPr>
            </w:pPr>
            <w:r w:rsidRPr="005C465B">
              <w:rPr>
                <w:rFonts w:ascii="Times New Roman" w:eastAsia="宋体" w:hAnsi="Times New Roman" w:cs="Times New Roman"/>
                <w:szCs w:val="21"/>
              </w:rPr>
              <w:t>…</w:t>
            </w:r>
          </w:p>
        </w:tc>
        <w:tc>
          <w:tcPr>
            <w:tcW w:w="1843" w:type="dxa"/>
            <w:vAlign w:val="center"/>
          </w:tcPr>
          <w:p w14:paraId="513B26F2" w14:textId="77777777" w:rsidR="00A73ACC" w:rsidRPr="005C465B" w:rsidRDefault="00A73ACC" w:rsidP="00A73ACC">
            <w:pPr>
              <w:spacing w:line="240" w:lineRule="atLeast"/>
              <w:contextualSpacing/>
              <w:jc w:val="center"/>
              <w:rPr>
                <w:rFonts w:ascii="Times New Roman" w:eastAsia="宋体" w:hAnsi="Times New Roman" w:cs="Times New Roman"/>
                <w:szCs w:val="21"/>
              </w:rPr>
            </w:pPr>
          </w:p>
        </w:tc>
      </w:tr>
      <w:tr w:rsidR="00A73ACC" w:rsidRPr="005C465B" w14:paraId="3366A080" w14:textId="77777777" w:rsidTr="00A73ACC">
        <w:trPr>
          <w:trHeight w:val="567"/>
          <w:jc w:val="center"/>
        </w:trPr>
        <w:tc>
          <w:tcPr>
            <w:tcW w:w="2547" w:type="dxa"/>
            <w:vMerge w:val="restart"/>
            <w:vAlign w:val="center"/>
          </w:tcPr>
          <w:p w14:paraId="1554DFB1" w14:textId="77777777" w:rsidR="00A73ACC" w:rsidRPr="005C465B" w:rsidRDefault="00A73ACC" w:rsidP="00A73ACC">
            <w:pPr>
              <w:spacing w:line="400" w:lineRule="exact"/>
              <w:contextualSpacing/>
              <w:jc w:val="center"/>
              <w:rPr>
                <w:rFonts w:ascii="Times New Roman" w:eastAsia="楷体_GB2312" w:hAnsi="Times New Roman" w:cs="Times New Roman"/>
                <w:b/>
                <w:szCs w:val="21"/>
              </w:rPr>
            </w:pPr>
            <w:r w:rsidRPr="005C465B">
              <w:rPr>
                <w:rFonts w:ascii="Times New Roman" w:eastAsia="楷体_GB2312" w:hAnsi="Times New Roman" w:cs="Times New Roman"/>
                <w:b/>
                <w:szCs w:val="21"/>
              </w:rPr>
              <w:t>六、廉洁自律方面</w:t>
            </w:r>
          </w:p>
        </w:tc>
        <w:tc>
          <w:tcPr>
            <w:tcW w:w="5443" w:type="dxa"/>
            <w:vAlign w:val="center"/>
          </w:tcPr>
          <w:p w14:paraId="741635CE" w14:textId="77777777" w:rsidR="00A73ACC" w:rsidRPr="005C465B" w:rsidRDefault="00A73ACC" w:rsidP="00A73ACC">
            <w:pPr>
              <w:spacing w:line="240" w:lineRule="atLeast"/>
              <w:contextualSpacing/>
              <w:jc w:val="left"/>
              <w:rPr>
                <w:rFonts w:ascii="Times New Roman" w:eastAsia="宋体" w:hAnsi="Times New Roman" w:cs="Times New Roman"/>
                <w:szCs w:val="21"/>
              </w:rPr>
            </w:pPr>
            <w:r w:rsidRPr="005C465B">
              <w:rPr>
                <w:rFonts w:ascii="Times New Roman" w:eastAsia="宋体" w:hAnsi="Times New Roman" w:cs="Times New Roman"/>
                <w:szCs w:val="21"/>
              </w:rPr>
              <w:t>11</w:t>
            </w:r>
            <w:r w:rsidRPr="005C465B">
              <w:rPr>
                <w:rFonts w:ascii="Times New Roman" w:eastAsia="宋体" w:hAnsi="Times New Roman" w:cs="Times New Roman"/>
                <w:szCs w:val="21"/>
              </w:rPr>
              <w:t>．</w:t>
            </w:r>
          </w:p>
        </w:tc>
        <w:tc>
          <w:tcPr>
            <w:tcW w:w="5443" w:type="dxa"/>
            <w:vAlign w:val="center"/>
          </w:tcPr>
          <w:p w14:paraId="131B1BFF" w14:textId="77777777" w:rsidR="00A73ACC" w:rsidRPr="005C465B" w:rsidRDefault="00A73ACC" w:rsidP="00A73ACC">
            <w:pPr>
              <w:rPr>
                <w:rFonts w:ascii="Times New Roman" w:hAnsi="Times New Roman" w:cs="Times New Roman"/>
              </w:rPr>
            </w:pPr>
            <w:r w:rsidRPr="005C465B">
              <w:rPr>
                <w:rFonts w:ascii="Times New Roman" w:eastAsia="宋体" w:hAnsi="Times New Roman" w:cs="Times New Roman"/>
                <w:szCs w:val="21"/>
              </w:rPr>
              <w:t>…</w:t>
            </w:r>
          </w:p>
        </w:tc>
        <w:tc>
          <w:tcPr>
            <w:tcW w:w="1843" w:type="dxa"/>
            <w:vAlign w:val="center"/>
          </w:tcPr>
          <w:p w14:paraId="120DB85E" w14:textId="77777777" w:rsidR="00A73ACC" w:rsidRPr="005C465B" w:rsidRDefault="00A73ACC" w:rsidP="00A73ACC">
            <w:pPr>
              <w:spacing w:line="240" w:lineRule="atLeast"/>
              <w:contextualSpacing/>
              <w:jc w:val="center"/>
              <w:rPr>
                <w:rFonts w:ascii="Times New Roman" w:eastAsia="宋体" w:hAnsi="Times New Roman" w:cs="Times New Roman"/>
                <w:szCs w:val="21"/>
              </w:rPr>
            </w:pPr>
          </w:p>
        </w:tc>
      </w:tr>
      <w:tr w:rsidR="00A73ACC" w:rsidRPr="005C465B" w14:paraId="1245A2D5" w14:textId="77777777" w:rsidTr="00A73ACC">
        <w:trPr>
          <w:trHeight w:val="567"/>
          <w:jc w:val="center"/>
        </w:trPr>
        <w:tc>
          <w:tcPr>
            <w:tcW w:w="2547" w:type="dxa"/>
            <w:vMerge/>
            <w:vAlign w:val="center"/>
          </w:tcPr>
          <w:p w14:paraId="03282ABE" w14:textId="77777777" w:rsidR="00A73ACC" w:rsidRPr="005C465B" w:rsidRDefault="00A73ACC" w:rsidP="00A73ACC">
            <w:pPr>
              <w:spacing w:line="400" w:lineRule="exact"/>
              <w:contextualSpacing/>
              <w:jc w:val="center"/>
              <w:rPr>
                <w:rFonts w:ascii="Times New Roman" w:eastAsia="楷体_GB2312" w:hAnsi="Times New Roman" w:cs="Times New Roman"/>
                <w:b/>
                <w:szCs w:val="21"/>
              </w:rPr>
            </w:pPr>
          </w:p>
        </w:tc>
        <w:tc>
          <w:tcPr>
            <w:tcW w:w="5443" w:type="dxa"/>
            <w:vAlign w:val="center"/>
          </w:tcPr>
          <w:p w14:paraId="36FC5F24" w14:textId="77777777" w:rsidR="00A73ACC" w:rsidRPr="005C465B" w:rsidRDefault="00A73ACC" w:rsidP="00A73ACC">
            <w:pPr>
              <w:spacing w:line="240" w:lineRule="atLeast"/>
              <w:contextualSpacing/>
              <w:jc w:val="left"/>
              <w:rPr>
                <w:rFonts w:ascii="Times New Roman" w:eastAsia="宋体" w:hAnsi="Times New Roman" w:cs="Times New Roman"/>
                <w:szCs w:val="21"/>
              </w:rPr>
            </w:pPr>
            <w:r w:rsidRPr="005C465B">
              <w:rPr>
                <w:rFonts w:ascii="Times New Roman" w:eastAsia="宋体" w:hAnsi="Times New Roman" w:cs="Times New Roman"/>
                <w:szCs w:val="21"/>
              </w:rPr>
              <w:t>12.</w:t>
            </w:r>
          </w:p>
        </w:tc>
        <w:tc>
          <w:tcPr>
            <w:tcW w:w="5443" w:type="dxa"/>
            <w:vAlign w:val="center"/>
          </w:tcPr>
          <w:p w14:paraId="0ADAB0B1" w14:textId="77777777" w:rsidR="00A73ACC" w:rsidRPr="005C465B" w:rsidRDefault="00A73ACC" w:rsidP="00A73ACC">
            <w:pPr>
              <w:rPr>
                <w:rFonts w:ascii="Times New Roman" w:hAnsi="Times New Roman" w:cs="Times New Roman"/>
              </w:rPr>
            </w:pPr>
            <w:r w:rsidRPr="005C465B">
              <w:rPr>
                <w:rFonts w:ascii="Times New Roman" w:eastAsia="宋体" w:hAnsi="Times New Roman" w:cs="Times New Roman"/>
                <w:szCs w:val="21"/>
              </w:rPr>
              <w:t>…</w:t>
            </w:r>
          </w:p>
        </w:tc>
        <w:tc>
          <w:tcPr>
            <w:tcW w:w="1843" w:type="dxa"/>
            <w:vAlign w:val="center"/>
          </w:tcPr>
          <w:p w14:paraId="02B91ACC" w14:textId="77777777" w:rsidR="00A73ACC" w:rsidRPr="005C465B" w:rsidRDefault="00A73ACC" w:rsidP="00A73ACC">
            <w:pPr>
              <w:spacing w:line="240" w:lineRule="atLeast"/>
              <w:contextualSpacing/>
              <w:jc w:val="center"/>
              <w:rPr>
                <w:rFonts w:ascii="Times New Roman" w:eastAsia="宋体" w:hAnsi="Times New Roman" w:cs="Times New Roman"/>
                <w:szCs w:val="21"/>
              </w:rPr>
            </w:pPr>
          </w:p>
        </w:tc>
      </w:tr>
    </w:tbl>
    <w:p w14:paraId="67B96D6E" w14:textId="02D24D0E" w:rsidR="005144FD" w:rsidRPr="00525911" w:rsidRDefault="00A73ACC" w:rsidP="00525911">
      <w:pPr>
        <w:overflowPunct w:val="0"/>
        <w:snapToGrid w:val="0"/>
        <w:spacing w:line="460" w:lineRule="exact"/>
        <w:ind w:firstLineChars="200" w:firstLine="560"/>
        <w:rPr>
          <w:rFonts w:ascii="Times New Roman" w:hAnsi="Times New Roman" w:cs="Times New Roman" w:hint="eastAsia"/>
        </w:rPr>
      </w:pPr>
      <w:r w:rsidRPr="005C465B">
        <w:rPr>
          <w:rFonts w:ascii="Times New Roman" w:eastAsia="黑体" w:hAnsi="Times New Roman" w:cs="Times New Roman"/>
          <w:sz w:val="28"/>
          <w:szCs w:val="32"/>
        </w:rPr>
        <w:t>注：党支部委员会要对照</w:t>
      </w:r>
      <w:r w:rsidRPr="005C465B">
        <w:rPr>
          <w:rFonts w:ascii="Times New Roman" w:eastAsia="黑体" w:hAnsi="Times New Roman" w:cs="Times New Roman"/>
          <w:sz w:val="28"/>
        </w:rPr>
        <w:t>党章规定的党支部职责，全面梳理主题教育理论学习、调查研究中发现的问题，组织生活会前谈心谈话中发现的问题，上年度组织生活会未完成整改的问题，一并列入问题清单并提出整改举措。学校机关部门党支部可以结合专题民主生活会问题清单统筹考虑。</w:t>
      </w:r>
    </w:p>
    <w:sectPr w:rsidR="005144FD" w:rsidRPr="00525911" w:rsidSect="00C16EEC">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588DD" w14:textId="77777777" w:rsidR="006D4F20" w:rsidRDefault="006D4F20" w:rsidP="005C465B">
      <w:r>
        <w:separator/>
      </w:r>
    </w:p>
  </w:endnote>
  <w:endnote w:type="continuationSeparator" w:id="0">
    <w:p w14:paraId="37687848" w14:textId="77777777" w:rsidR="006D4F20" w:rsidRDefault="006D4F20" w:rsidP="005C4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826DF" w14:textId="77777777" w:rsidR="006D4F20" w:rsidRDefault="006D4F20" w:rsidP="005C465B">
      <w:r>
        <w:separator/>
      </w:r>
    </w:p>
  </w:footnote>
  <w:footnote w:type="continuationSeparator" w:id="0">
    <w:p w14:paraId="13822605" w14:textId="77777777" w:rsidR="006D4F20" w:rsidRDefault="006D4F20" w:rsidP="005C46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EEC"/>
    <w:rsid w:val="000B1100"/>
    <w:rsid w:val="000E663F"/>
    <w:rsid w:val="005144FD"/>
    <w:rsid w:val="00525911"/>
    <w:rsid w:val="005447D2"/>
    <w:rsid w:val="005C465B"/>
    <w:rsid w:val="006D4F20"/>
    <w:rsid w:val="00A73ACC"/>
    <w:rsid w:val="00C16EEC"/>
    <w:rsid w:val="00D13450"/>
    <w:rsid w:val="00E16FAD"/>
    <w:rsid w:val="00FD69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747E5"/>
  <w15:chartTrackingRefBased/>
  <w15:docId w15:val="{144D6ACC-9C0E-49FD-8618-ACE94C395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6E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16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C465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C465B"/>
    <w:rPr>
      <w:sz w:val="18"/>
      <w:szCs w:val="18"/>
    </w:rPr>
  </w:style>
  <w:style w:type="paragraph" w:styleId="a6">
    <w:name w:val="footer"/>
    <w:basedOn w:val="a"/>
    <w:link w:val="a7"/>
    <w:uiPriority w:val="99"/>
    <w:unhideWhenUsed/>
    <w:rsid w:val="005C465B"/>
    <w:pPr>
      <w:tabs>
        <w:tab w:val="center" w:pos="4153"/>
        <w:tab w:val="right" w:pos="8306"/>
      </w:tabs>
      <w:snapToGrid w:val="0"/>
      <w:jc w:val="left"/>
    </w:pPr>
    <w:rPr>
      <w:sz w:val="18"/>
      <w:szCs w:val="18"/>
    </w:rPr>
  </w:style>
  <w:style w:type="character" w:customStyle="1" w:styleId="a7">
    <w:name w:val="页脚 字符"/>
    <w:basedOn w:val="a0"/>
    <w:link w:val="a6"/>
    <w:uiPriority w:val="99"/>
    <w:rsid w:val="005C465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452</Words>
  <Characters>2577</Characters>
  <Application>Microsoft Office Word</Application>
  <DocSecurity>0</DocSecurity>
  <Lines>21</Lines>
  <Paragraphs>6</Paragraphs>
  <ScaleCrop>false</ScaleCrop>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angyang</cp:lastModifiedBy>
  <cp:revision>5</cp:revision>
  <dcterms:created xsi:type="dcterms:W3CDTF">2023-08-28T06:44:00Z</dcterms:created>
  <dcterms:modified xsi:type="dcterms:W3CDTF">2023-09-01T10:27:00Z</dcterms:modified>
</cp:coreProperties>
</file>